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ADFF" w14:textId="77777777" w:rsidR="00E2552B" w:rsidRPr="00E2552B" w:rsidRDefault="0089538E" w:rsidP="00E2552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VIPIN </w:t>
      </w:r>
    </w:p>
    <w:p w14:paraId="2682F6D1" w14:textId="77777777" w:rsidR="00E2552B" w:rsidRPr="0053132B" w:rsidRDefault="00E2552B" w:rsidP="00E2552B">
      <w:pPr>
        <w:rPr>
          <w:rFonts w:ascii="Calibri" w:hAnsi="Calibri"/>
          <w:sz w:val="20"/>
        </w:rPr>
      </w:pPr>
      <w:r w:rsidRPr="0053132B">
        <w:rPr>
          <w:rFonts w:ascii="Calibri" w:hAnsi="Calibri"/>
          <w:sz w:val="20"/>
        </w:rPr>
        <w:sym w:font="Wingdings" w:char="F02A"/>
      </w:r>
      <w:r w:rsidRPr="0053132B">
        <w:rPr>
          <w:rFonts w:ascii="Calibri" w:hAnsi="Calibri"/>
          <w:sz w:val="20"/>
        </w:rPr>
        <w:t xml:space="preserve">: </w:t>
      </w:r>
      <w:r w:rsidR="0089538E" w:rsidRPr="0089538E">
        <w:rPr>
          <w:rFonts w:ascii="Calibri" w:hAnsi="Calibri"/>
          <w:sz w:val="20"/>
        </w:rPr>
        <w:t>446, Sanjay Enclave</w:t>
      </w:r>
      <w:r w:rsidRPr="0053132B">
        <w:rPr>
          <w:rFonts w:ascii="Calibri" w:hAnsi="Calibri"/>
          <w:sz w:val="20"/>
        </w:rPr>
        <w:t xml:space="preserve">, </w:t>
      </w:r>
      <w:r w:rsidR="0089538E" w:rsidRPr="0089538E">
        <w:rPr>
          <w:rFonts w:ascii="Calibri" w:hAnsi="Calibri"/>
          <w:sz w:val="20"/>
        </w:rPr>
        <w:t>D.D.A L.I.G Flats</w:t>
      </w:r>
      <w:r w:rsidRPr="0053132B">
        <w:rPr>
          <w:rFonts w:ascii="Calibri" w:hAnsi="Calibri"/>
          <w:sz w:val="20"/>
        </w:rPr>
        <w:t xml:space="preserve">, </w:t>
      </w:r>
      <w:r w:rsidR="0089538E" w:rsidRPr="0089538E">
        <w:rPr>
          <w:rFonts w:ascii="Calibri" w:hAnsi="Calibri"/>
          <w:sz w:val="20"/>
        </w:rPr>
        <w:t>New Delhi-110033</w:t>
      </w:r>
    </w:p>
    <w:p w14:paraId="0943680D" w14:textId="77777777" w:rsidR="00E2552B" w:rsidRDefault="00E2552B" w:rsidP="00E2552B">
      <w:r w:rsidRPr="0053132B">
        <w:rPr>
          <w:rFonts w:ascii="Calibri" w:hAnsi="Calibri"/>
          <w:sz w:val="20"/>
        </w:rPr>
        <w:sym w:font="Wingdings" w:char="F028"/>
      </w:r>
      <w:r w:rsidRPr="0053132B">
        <w:rPr>
          <w:rFonts w:ascii="Calibri" w:hAnsi="Calibri"/>
          <w:sz w:val="20"/>
        </w:rPr>
        <w:t xml:space="preserve">: </w:t>
      </w:r>
      <w:r w:rsidR="008C47A2">
        <w:rPr>
          <w:rFonts w:ascii="Calibri" w:hAnsi="Calibri"/>
          <w:sz w:val="20"/>
        </w:rPr>
        <w:t xml:space="preserve">+91 </w:t>
      </w:r>
      <w:r w:rsidR="0089538E" w:rsidRPr="0089538E">
        <w:rPr>
          <w:rFonts w:ascii="Calibri" w:hAnsi="Calibri"/>
          <w:sz w:val="20"/>
        </w:rPr>
        <w:t>7838</w:t>
      </w:r>
      <w:r w:rsidR="00633ACA">
        <w:rPr>
          <w:rFonts w:ascii="Calibri" w:hAnsi="Calibri"/>
          <w:sz w:val="20"/>
        </w:rPr>
        <w:t xml:space="preserve"> </w:t>
      </w:r>
      <w:r w:rsidR="0089538E" w:rsidRPr="0089538E">
        <w:rPr>
          <w:rFonts w:ascii="Calibri" w:hAnsi="Calibri"/>
          <w:sz w:val="20"/>
        </w:rPr>
        <w:t>559</w:t>
      </w:r>
      <w:r w:rsidR="00633ACA">
        <w:rPr>
          <w:rFonts w:ascii="Calibri" w:hAnsi="Calibri"/>
          <w:sz w:val="20"/>
        </w:rPr>
        <w:t xml:space="preserve"> </w:t>
      </w:r>
      <w:r w:rsidR="0089538E" w:rsidRPr="0089538E">
        <w:rPr>
          <w:rFonts w:ascii="Calibri" w:hAnsi="Calibri"/>
          <w:sz w:val="20"/>
        </w:rPr>
        <w:t>645</w:t>
      </w:r>
      <w:r w:rsidRPr="0053132B">
        <w:rPr>
          <w:rFonts w:ascii="Calibri" w:hAnsi="Calibri"/>
          <w:sz w:val="20"/>
        </w:rPr>
        <w:t>;</w:t>
      </w:r>
      <w:r w:rsidRPr="0053132B">
        <w:rPr>
          <w:rFonts w:ascii="Calibri" w:hAnsi="Calibri"/>
          <w:sz w:val="20"/>
        </w:rPr>
        <w:sym w:font="Wingdings" w:char="F03A"/>
      </w:r>
      <w:r w:rsidRPr="0053132B">
        <w:rPr>
          <w:rFonts w:ascii="Calibri" w:hAnsi="Calibri"/>
          <w:sz w:val="20"/>
        </w:rPr>
        <w:t xml:space="preserve">: </w:t>
      </w:r>
      <w:hyperlink r:id="rId8" w:history="1">
        <w:r w:rsidR="0089538E" w:rsidRPr="0089538E">
          <w:t xml:space="preserve"> </w:t>
        </w:r>
        <w:r w:rsidR="0089538E" w:rsidRPr="0089538E">
          <w:rPr>
            <w:rStyle w:val="Hyperlink"/>
            <w:rFonts w:ascii="Calibri" w:hAnsi="Calibri"/>
            <w:sz w:val="20"/>
          </w:rPr>
          <w:t>sahota20</w:t>
        </w:r>
        <w:r w:rsidR="007859F1" w:rsidRPr="00415530">
          <w:rPr>
            <w:rStyle w:val="Hyperlink"/>
            <w:rFonts w:ascii="Calibri" w:hAnsi="Calibri"/>
            <w:sz w:val="20"/>
          </w:rPr>
          <w:t>@gmail.com</w:t>
        </w:r>
      </w:hyperlink>
      <w:r w:rsidR="006F41B3">
        <w:t xml:space="preserve"> </w:t>
      </w:r>
    </w:p>
    <w:p w14:paraId="3E0748F7" w14:textId="77777777" w:rsidR="006536AC" w:rsidRPr="0053132B" w:rsidRDefault="006536AC" w:rsidP="006536AC">
      <w:pPr>
        <w:rPr>
          <w:rFonts w:ascii="Calibri" w:hAnsi="Calibri"/>
          <w:sz w:val="20"/>
          <w:lang w:val="pt-PT"/>
        </w:rPr>
      </w:pPr>
    </w:p>
    <w:p w14:paraId="38871142" w14:textId="77777777" w:rsidR="006536AC" w:rsidRPr="0053132B" w:rsidRDefault="00C74FCE" w:rsidP="006536AC">
      <w:pPr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</w:rPr>
        <w:pict w14:anchorId="5D42F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in;height:7.5pt" o:hrpct="0" o:hralign="center" o:hr="t">
            <v:imagedata r:id="rId9" o:title="BD15155_"/>
          </v:shape>
        </w:pict>
      </w:r>
    </w:p>
    <w:p w14:paraId="30ADEF8A" w14:textId="6983A49C" w:rsidR="006536AC" w:rsidRPr="00E2552B" w:rsidRDefault="00607864" w:rsidP="006536A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O2C &amp; P2P ANALYST </w:t>
      </w:r>
      <w:r w:rsidR="006536AC">
        <w:rPr>
          <w:rFonts w:ascii="Calibri" w:hAnsi="Calibri"/>
          <w:b/>
          <w:sz w:val="28"/>
          <w:szCs w:val="28"/>
        </w:rPr>
        <w:t>(ORDER MANAGEMENT &amp; P2P ACCOUNT PAYBLE)</w:t>
      </w:r>
    </w:p>
    <w:p w14:paraId="1BCB3D74" w14:textId="41D8A9C3" w:rsidR="006536AC" w:rsidRPr="0053132B" w:rsidRDefault="006536AC" w:rsidP="006536AC">
      <w:pPr>
        <w:rPr>
          <w:rFonts w:ascii="Calibri" w:hAnsi="Calibri"/>
          <w:sz w:val="20"/>
        </w:rPr>
      </w:pPr>
      <w:r w:rsidRPr="0053132B">
        <w:rPr>
          <w:rFonts w:ascii="Calibri" w:hAnsi="Calibri"/>
          <w:sz w:val="20"/>
        </w:rPr>
        <w:t xml:space="preserve">Offering </w:t>
      </w:r>
      <w:r w:rsidR="00607864">
        <w:rPr>
          <w:rFonts w:ascii="Calibri" w:hAnsi="Calibri"/>
          <w:sz w:val="20"/>
        </w:rPr>
        <w:t>9</w:t>
      </w:r>
      <w:r w:rsidRPr="007859F1">
        <w:rPr>
          <w:rFonts w:ascii="Calibri" w:hAnsi="Calibri"/>
          <w:sz w:val="20"/>
          <w:vertAlign w:val="superscript"/>
        </w:rPr>
        <w:t>+</w:t>
      </w:r>
      <w:r>
        <w:rPr>
          <w:rFonts w:ascii="Calibri" w:hAnsi="Calibri"/>
          <w:sz w:val="20"/>
        </w:rPr>
        <w:t xml:space="preserve"> </w:t>
      </w:r>
      <w:r w:rsidRPr="0053132B">
        <w:rPr>
          <w:rFonts w:ascii="Calibri" w:hAnsi="Calibri"/>
          <w:sz w:val="20"/>
        </w:rPr>
        <w:t>years of experience</w:t>
      </w:r>
    </w:p>
    <w:p w14:paraId="5F014715" w14:textId="77777777" w:rsidR="006536AC" w:rsidRPr="0053132B" w:rsidRDefault="007A071A" w:rsidP="006536AC">
      <w:pPr>
        <w:rPr>
          <w:rFonts w:ascii="Calibri" w:hAnsi="Calibri"/>
          <w:b/>
        </w:rPr>
      </w:pPr>
      <w:r>
        <w:rPr>
          <w:rFonts w:ascii="Calibri" w:hAnsi="Calibri"/>
          <w:b/>
        </w:rPr>
        <w:pict w14:anchorId="6D5F772A">
          <v:shape id="_x0000_i1026" type="#_x0000_t75" style="width:22in;height:7.5pt" o:hrpct="0" o:hralign="center" o:hr="t">
            <v:imagedata r:id="rId9" o:title="BD15155_"/>
          </v:shape>
        </w:pict>
      </w:r>
    </w:p>
    <w:p w14:paraId="4F10D675" w14:textId="77777777" w:rsidR="006536AC" w:rsidRDefault="006536AC" w:rsidP="00E2552B"/>
    <w:p w14:paraId="54001A93" w14:textId="77777777" w:rsidR="00E2552B" w:rsidRPr="00E2552B" w:rsidRDefault="00E2552B" w:rsidP="00E2552B">
      <w:pPr>
        <w:rPr>
          <w:rFonts w:ascii="Calibri" w:hAnsi="Calibri"/>
          <w:b/>
        </w:rPr>
      </w:pPr>
      <w:r w:rsidRPr="00E2552B">
        <w:rPr>
          <w:rFonts w:ascii="Calibri" w:hAnsi="Calibri"/>
          <w:b/>
        </w:rPr>
        <w:t>PROFILE &amp; STRENGTHS</w:t>
      </w:r>
    </w:p>
    <w:p w14:paraId="23084B9A" w14:textId="77777777" w:rsidR="00E2552B" w:rsidRPr="0053132B" w:rsidRDefault="00E2552B" w:rsidP="00E2552B">
      <w:pPr>
        <w:ind w:left="360"/>
        <w:rPr>
          <w:rFonts w:ascii="Calibri" w:hAnsi="Calibri"/>
          <w:b/>
          <w:bCs/>
          <w:i/>
          <w:iCs/>
          <w:sz w:val="10"/>
        </w:rPr>
      </w:pPr>
    </w:p>
    <w:p w14:paraId="10491064" w14:textId="77777777" w:rsidR="00E2552B" w:rsidRPr="00E2552B" w:rsidRDefault="00E2552B" w:rsidP="00E2552B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Calibri" w:hAnsi="Calibri"/>
          <w:b/>
          <w:bCs/>
          <w:sz w:val="20"/>
        </w:rPr>
      </w:pPr>
      <w:r w:rsidRPr="0053132B">
        <w:rPr>
          <w:rFonts w:ascii="Calibri" w:hAnsi="Calibri"/>
          <w:sz w:val="20"/>
        </w:rPr>
        <w:t xml:space="preserve">Competent, diligent &amp; result oriented professional, offering </w:t>
      </w:r>
      <w:r w:rsidR="0089538E">
        <w:rPr>
          <w:rFonts w:ascii="Calibri" w:hAnsi="Calibri"/>
          <w:b/>
          <w:sz w:val="20"/>
        </w:rPr>
        <w:t>8</w:t>
      </w:r>
      <w:r w:rsidRPr="0053132B">
        <w:rPr>
          <w:rFonts w:ascii="Calibri" w:hAnsi="Calibri"/>
          <w:b/>
          <w:bCs/>
          <w:sz w:val="20"/>
        </w:rPr>
        <w:t xml:space="preserve"> years</w:t>
      </w:r>
      <w:r w:rsidRPr="0053132B">
        <w:rPr>
          <w:rFonts w:ascii="Calibri" w:hAnsi="Calibri"/>
          <w:sz w:val="20"/>
        </w:rPr>
        <w:t xml:space="preserve"> of exposure across </w:t>
      </w:r>
      <w:r w:rsidR="0089538E">
        <w:rPr>
          <w:rFonts w:ascii="Calibri" w:hAnsi="Calibri"/>
          <w:b/>
          <w:sz w:val="20"/>
        </w:rPr>
        <w:t>Order</w:t>
      </w:r>
      <w:r w:rsidRPr="002F724F">
        <w:rPr>
          <w:rFonts w:ascii="Calibri" w:hAnsi="Calibri"/>
          <w:b/>
          <w:sz w:val="20"/>
        </w:rPr>
        <w:t xml:space="preserve"> Management</w:t>
      </w:r>
      <w:r w:rsidR="006B1E66">
        <w:rPr>
          <w:rFonts w:ascii="Calibri" w:hAnsi="Calibri"/>
          <w:b/>
          <w:sz w:val="20"/>
        </w:rPr>
        <w:t xml:space="preserve"> (SAP)</w:t>
      </w:r>
      <w:r>
        <w:rPr>
          <w:rFonts w:ascii="Calibri" w:hAnsi="Calibri" w:cs="Tahoma"/>
          <w:b/>
          <w:bCs/>
          <w:color w:val="000000"/>
          <w:sz w:val="20"/>
        </w:rPr>
        <w:t xml:space="preserve">, </w:t>
      </w:r>
      <w:r w:rsidRPr="0053132B">
        <w:rPr>
          <w:rFonts w:ascii="Calibri" w:hAnsi="Calibri" w:cs="Tahoma"/>
          <w:b/>
          <w:bCs/>
          <w:color w:val="000000"/>
          <w:sz w:val="20"/>
        </w:rPr>
        <w:t xml:space="preserve">Client Servicing, Service Delivery, Documentation, MIS </w:t>
      </w:r>
      <w:r w:rsidRPr="0053132B">
        <w:rPr>
          <w:rFonts w:ascii="Calibri" w:hAnsi="Calibri"/>
          <w:bCs/>
          <w:color w:val="000000"/>
          <w:sz w:val="20"/>
        </w:rPr>
        <w:t xml:space="preserve">and </w:t>
      </w:r>
      <w:r w:rsidRPr="0053132B">
        <w:rPr>
          <w:rFonts w:ascii="Calibri" w:hAnsi="Calibri"/>
          <w:b/>
          <w:bCs/>
          <w:color w:val="000000"/>
          <w:sz w:val="20"/>
        </w:rPr>
        <w:t>Liaison &amp; Coordination</w:t>
      </w:r>
      <w:r>
        <w:rPr>
          <w:rFonts w:ascii="Calibri" w:hAnsi="Calibri"/>
          <w:sz w:val="20"/>
        </w:rPr>
        <w:t>.</w:t>
      </w:r>
    </w:p>
    <w:p w14:paraId="5E067DB4" w14:textId="77777777" w:rsidR="00E2552B" w:rsidRPr="0053132B" w:rsidRDefault="00E2552B" w:rsidP="00E2552B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Calibri" w:hAnsi="Calibri" w:cs="Arial"/>
          <w:color w:val="000000"/>
          <w:sz w:val="20"/>
        </w:rPr>
      </w:pPr>
      <w:r w:rsidRPr="0053132B">
        <w:rPr>
          <w:rFonts w:ascii="Calibri" w:hAnsi="Calibri" w:cs="Arial"/>
          <w:color w:val="000000"/>
          <w:sz w:val="20"/>
        </w:rPr>
        <w:t xml:space="preserve">Adept at formulating &amp; implementing strategies to track flaws, and drawing inputs to realign tactics/strategies to increase productivity while keeping a check on team’s </w:t>
      </w:r>
      <w:r w:rsidRPr="00765C19">
        <w:rPr>
          <w:rFonts w:ascii="Calibri" w:hAnsi="Calibri" w:cs="Arial"/>
          <w:b/>
          <w:color w:val="000000"/>
          <w:sz w:val="20"/>
        </w:rPr>
        <w:t>KPIs</w:t>
      </w:r>
      <w:r w:rsidRPr="0053132B">
        <w:rPr>
          <w:rFonts w:ascii="Calibri" w:hAnsi="Calibri" w:cs="Arial"/>
          <w:color w:val="000000"/>
          <w:sz w:val="20"/>
        </w:rPr>
        <w:t xml:space="preserve">; thereby ensuring strict adherence to </w:t>
      </w:r>
      <w:r w:rsidRPr="00765C19">
        <w:rPr>
          <w:rFonts w:ascii="Calibri" w:hAnsi="Calibri" w:cs="Arial"/>
          <w:b/>
          <w:color w:val="000000"/>
          <w:sz w:val="20"/>
        </w:rPr>
        <w:t>SLAs</w:t>
      </w:r>
      <w:r w:rsidR="0089538E">
        <w:rPr>
          <w:rFonts w:ascii="Calibri" w:hAnsi="Calibri" w:cs="Arial"/>
          <w:b/>
          <w:color w:val="000000"/>
          <w:sz w:val="20"/>
        </w:rPr>
        <w:t xml:space="preserve"> </w:t>
      </w:r>
      <w:r>
        <w:rPr>
          <w:rFonts w:ascii="Calibri" w:hAnsi="Calibri" w:cs="Arial"/>
          <w:color w:val="000000"/>
          <w:sz w:val="20"/>
        </w:rPr>
        <w:t>&amp;</w:t>
      </w:r>
      <w:r w:rsidR="0089538E">
        <w:rPr>
          <w:rFonts w:ascii="Calibri" w:hAnsi="Calibri" w:cs="Arial"/>
          <w:color w:val="000000"/>
          <w:sz w:val="20"/>
        </w:rPr>
        <w:t xml:space="preserve"> </w:t>
      </w:r>
      <w:r>
        <w:rPr>
          <w:rFonts w:ascii="Calibri" w:hAnsi="Calibri" w:cs="Arial"/>
          <w:b/>
          <w:color w:val="000000"/>
          <w:sz w:val="20"/>
        </w:rPr>
        <w:t>KPI</w:t>
      </w:r>
      <w:r w:rsidRPr="0053132B">
        <w:rPr>
          <w:rFonts w:ascii="Calibri" w:hAnsi="Calibri" w:cs="Arial"/>
          <w:color w:val="000000"/>
          <w:sz w:val="20"/>
        </w:rPr>
        <w:t>.</w:t>
      </w:r>
    </w:p>
    <w:p w14:paraId="3A115721" w14:textId="77777777" w:rsidR="00E2552B" w:rsidRPr="0053132B" w:rsidRDefault="00E2552B" w:rsidP="00E2552B">
      <w:pPr>
        <w:numPr>
          <w:ilvl w:val="0"/>
          <w:numId w:val="24"/>
        </w:numPr>
        <w:tabs>
          <w:tab w:val="clear" w:pos="720"/>
        </w:tabs>
        <w:ind w:left="360" w:right="7"/>
        <w:jc w:val="both"/>
        <w:rPr>
          <w:rFonts w:ascii="Calibri" w:hAnsi="Calibri"/>
          <w:color w:val="000000"/>
          <w:sz w:val="20"/>
        </w:rPr>
      </w:pPr>
      <w:r w:rsidRPr="0053132B">
        <w:rPr>
          <w:rFonts w:ascii="Calibri" w:hAnsi="Calibri" w:cs="Arial"/>
          <w:color w:val="000000"/>
          <w:sz w:val="20"/>
        </w:rPr>
        <w:t xml:space="preserve">Proven expertise in </w:t>
      </w:r>
      <w:r w:rsidRPr="001607AF">
        <w:rPr>
          <w:rFonts w:ascii="Calibri" w:hAnsi="Calibri" w:cs="Arial"/>
          <w:b/>
          <w:color w:val="000000"/>
          <w:sz w:val="20"/>
        </w:rPr>
        <w:t>Process Documentation</w:t>
      </w:r>
      <w:r>
        <w:rPr>
          <w:rFonts w:ascii="Calibri" w:hAnsi="Calibri" w:cs="Arial"/>
          <w:color w:val="000000"/>
          <w:sz w:val="20"/>
        </w:rPr>
        <w:t>&amp;</w:t>
      </w:r>
      <w:r w:rsidRPr="001607AF">
        <w:rPr>
          <w:rFonts w:ascii="Calibri" w:hAnsi="Calibri" w:cs="Arial"/>
          <w:b/>
          <w:color w:val="000000"/>
          <w:sz w:val="20"/>
        </w:rPr>
        <w:t>Communication</w:t>
      </w:r>
      <w:r w:rsidRPr="0053132B">
        <w:rPr>
          <w:rFonts w:ascii="Calibri" w:hAnsi="Calibri" w:cs="Arial"/>
          <w:color w:val="000000"/>
          <w:sz w:val="20"/>
        </w:rPr>
        <w:t xml:space="preserve"> of requirements into technical</w:t>
      </w:r>
      <w:r>
        <w:rPr>
          <w:rFonts w:ascii="Calibri" w:hAnsi="Calibri" w:cs="Arial"/>
          <w:color w:val="000000"/>
          <w:sz w:val="20"/>
        </w:rPr>
        <w:t>/non</w:t>
      </w:r>
      <w:r w:rsidR="00BB4AD7">
        <w:rPr>
          <w:rFonts w:ascii="Calibri" w:hAnsi="Calibri" w:cs="Arial"/>
          <w:color w:val="000000"/>
          <w:sz w:val="20"/>
        </w:rPr>
        <w:t>-</w:t>
      </w:r>
      <w:r>
        <w:rPr>
          <w:rFonts w:ascii="Calibri" w:hAnsi="Calibri" w:cs="Arial"/>
          <w:color w:val="000000"/>
          <w:sz w:val="20"/>
        </w:rPr>
        <w:t>technical</w:t>
      </w:r>
      <w:r w:rsidRPr="0053132B">
        <w:rPr>
          <w:rFonts w:ascii="Calibri" w:hAnsi="Calibri" w:cs="Arial"/>
          <w:color w:val="000000"/>
          <w:sz w:val="20"/>
        </w:rPr>
        <w:t xml:space="preserve"> specification</w:t>
      </w:r>
      <w:r>
        <w:rPr>
          <w:rFonts w:ascii="Calibri" w:hAnsi="Calibri" w:cs="Arial"/>
          <w:color w:val="000000"/>
          <w:sz w:val="20"/>
        </w:rPr>
        <w:t>s</w:t>
      </w:r>
      <w:r w:rsidRPr="0053132B">
        <w:rPr>
          <w:rFonts w:ascii="Calibri" w:hAnsi="Calibri" w:cs="Arial"/>
          <w:color w:val="000000"/>
          <w:sz w:val="20"/>
        </w:rPr>
        <w:t xml:space="preserve">, data analysis, generating MIS reports; </w:t>
      </w:r>
      <w:r w:rsidRPr="0053132B">
        <w:rPr>
          <w:rFonts w:ascii="Calibri" w:hAnsi="Calibri"/>
          <w:color w:val="000000"/>
          <w:sz w:val="20"/>
        </w:rPr>
        <w:t xml:space="preserve">planning and managing work programs and trainings and to lead, motivate and provide effective guidance to a team of professional </w:t>
      </w:r>
      <w:r>
        <w:rPr>
          <w:rFonts w:ascii="Calibri" w:hAnsi="Calibri"/>
          <w:color w:val="000000"/>
          <w:sz w:val="20"/>
        </w:rPr>
        <w:t xml:space="preserve">for </w:t>
      </w:r>
      <w:r w:rsidRPr="001E6E21">
        <w:rPr>
          <w:rFonts w:ascii="Calibri" w:hAnsi="Calibri"/>
          <w:b/>
          <w:color w:val="000000"/>
          <w:sz w:val="20"/>
        </w:rPr>
        <w:t>Process Stabilization</w:t>
      </w:r>
      <w:r>
        <w:rPr>
          <w:rFonts w:ascii="Calibri" w:hAnsi="Calibri"/>
          <w:color w:val="000000"/>
          <w:sz w:val="20"/>
        </w:rPr>
        <w:t>.</w:t>
      </w:r>
    </w:p>
    <w:p w14:paraId="464866AD" w14:textId="77777777" w:rsidR="00E2552B" w:rsidRPr="0053132B" w:rsidRDefault="00E2552B" w:rsidP="00E2552B">
      <w:pPr>
        <w:pStyle w:val="BodyText"/>
        <w:numPr>
          <w:ilvl w:val="0"/>
          <w:numId w:val="24"/>
        </w:numPr>
        <w:tabs>
          <w:tab w:val="clear" w:pos="720"/>
        </w:tabs>
        <w:ind w:left="360" w:right="7"/>
        <w:jc w:val="both"/>
        <w:rPr>
          <w:rFonts w:ascii="Calibri" w:hAnsi="Calibri"/>
          <w:sz w:val="20"/>
          <w:szCs w:val="20"/>
        </w:rPr>
      </w:pPr>
      <w:r w:rsidRPr="0053132B">
        <w:rPr>
          <w:rFonts w:ascii="Calibri" w:hAnsi="Calibri"/>
          <w:sz w:val="20"/>
          <w:szCs w:val="20"/>
        </w:rPr>
        <w:t xml:space="preserve">Motivated and goal driven </w:t>
      </w:r>
      <w:r w:rsidR="0089538E">
        <w:rPr>
          <w:rFonts w:ascii="Calibri" w:hAnsi="Calibri"/>
          <w:sz w:val="20"/>
          <w:szCs w:val="20"/>
        </w:rPr>
        <w:t>SME</w:t>
      </w:r>
      <w:r w:rsidRPr="0053132B">
        <w:rPr>
          <w:rFonts w:ascii="Calibri" w:hAnsi="Calibri"/>
          <w:sz w:val="20"/>
          <w:szCs w:val="20"/>
        </w:rPr>
        <w:t xml:space="preserve"> with strong work ethics, continuously striving for improvement coupled with excellent Administrative aptitude and the commitment to offer quality work</w:t>
      </w:r>
    </w:p>
    <w:p w14:paraId="6297E4F2" w14:textId="77777777" w:rsidR="00E2552B" w:rsidRPr="0053132B" w:rsidRDefault="00E2552B" w:rsidP="00E2552B">
      <w:pPr>
        <w:ind w:left="360"/>
        <w:jc w:val="both"/>
        <w:rPr>
          <w:rFonts w:ascii="Calibri" w:hAnsi="Calibri"/>
          <w:sz w:val="6"/>
          <w:szCs w:val="6"/>
          <w:highlight w:val="red"/>
        </w:rPr>
      </w:pPr>
    </w:p>
    <w:p w14:paraId="7836F98B" w14:textId="77777777" w:rsidR="00E2552B" w:rsidRPr="00E2552B" w:rsidRDefault="00E2552B" w:rsidP="00E2552B">
      <w:pPr>
        <w:rPr>
          <w:rFonts w:ascii="Calibri" w:hAnsi="Calibri"/>
          <w:b/>
          <w:bCs/>
          <w:iCs/>
          <w:sz w:val="20"/>
        </w:rPr>
      </w:pPr>
      <w:r w:rsidRPr="00E2552B">
        <w:rPr>
          <w:rFonts w:ascii="Calibri" w:hAnsi="Calibri"/>
          <w:b/>
          <w:bCs/>
          <w:iCs/>
          <w:sz w:val="20"/>
        </w:rPr>
        <w:t>Core Competencies</w:t>
      </w:r>
    </w:p>
    <w:p w14:paraId="70103D55" w14:textId="77777777" w:rsidR="00E2552B" w:rsidRPr="00E2552B" w:rsidRDefault="00E2552B" w:rsidP="00E2552B">
      <w:pPr>
        <w:spacing w:line="120" w:lineRule="auto"/>
        <w:rPr>
          <w:rFonts w:ascii="Calibri" w:hAnsi="Calibri"/>
          <w:b/>
          <w:bCs/>
          <w:iCs/>
          <w:sz w:val="20"/>
        </w:rPr>
      </w:pPr>
    </w:p>
    <w:p w14:paraId="3A0DDF30" w14:textId="77777777" w:rsidR="0089538E" w:rsidRDefault="00E2552B" w:rsidP="00E2552B">
      <w:pPr>
        <w:rPr>
          <w:rFonts w:ascii="Calibri" w:hAnsi="Calibri"/>
          <w:bCs/>
          <w:iCs/>
          <w:color w:val="000000"/>
          <w:sz w:val="20"/>
        </w:rPr>
      </w:pPr>
      <w:r w:rsidRPr="0053132B">
        <w:rPr>
          <w:rFonts w:ascii="Calibri" w:hAnsi="Calibri"/>
          <w:bCs/>
          <w:iCs/>
          <w:sz w:val="20"/>
        </w:rPr>
        <w:sym w:font="Wingdings" w:char="F077"/>
      </w:r>
      <w:r w:rsidRPr="0053132B">
        <w:rPr>
          <w:rFonts w:ascii="Calibri" w:hAnsi="Calibri" w:cs="Tahoma"/>
          <w:bCs/>
          <w:color w:val="000000"/>
          <w:sz w:val="20"/>
        </w:rPr>
        <w:t>Client Servicing</w:t>
      </w:r>
      <w:r w:rsidR="0089538E">
        <w:rPr>
          <w:rFonts w:ascii="Calibri" w:hAnsi="Calibri" w:cs="Tahoma"/>
          <w:bCs/>
          <w:color w:val="000000"/>
          <w:sz w:val="20"/>
        </w:rPr>
        <w:t xml:space="preserve"> </w:t>
      </w:r>
      <w:r w:rsidRPr="0053132B">
        <w:rPr>
          <w:rFonts w:ascii="Calibri" w:hAnsi="Calibri"/>
          <w:bCs/>
          <w:iCs/>
          <w:sz w:val="20"/>
        </w:rPr>
        <w:sym w:font="Wingdings" w:char="F077"/>
      </w:r>
      <w:r w:rsidR="0079488D">
        <w:rPr>
          <w:rFonts w:ascii="Calibri" w:hAnsi="Calibri"/>
          <w:bCs/>
          <w:iCs/>
          <w:sz w:val="20"/>
        </w:rPr>
        <w:t>SAP (SD)</w:t>
      </w:r>
      <w:r w:rsidR="0089538E">
        <w:rPr>
          <w:rFonts w:ascii="Calibri" w:hAnsi="Calibri"/>
          <w:bCs/>
          <w:iCs/>
          <w:sz w:val="20"/>
        </w:rPr>
        <w:t xml:space="preserve"> </w:t>
      </w:r>
      <w:r w:rsidR="0089538E">
        <w:rPr>
          <w:rFonts w:ascii="Calibri" w:hAnsi="Calibri" w:cs="Tahoma"/>
          <w:bCs/>
          <w:color w:val="000000"/>
          <w:sz w:val="20"/>
        </w:rPr>
        <w:t>Order</w:t>
      </w:r>
      <w:r>
        <w:rPr>
          <w:rFonts w:ascii="Calibri" w:hAnsi="Calibri" w:cs="Tahoma"/>
          <w:bCs/>
          <w:color w:val="000000"/>
          <w:sz w:val="20"/>
        </w:rPr>
        <w:t xml:space="preserve"> Management</w:t>
      </w:r>
      <w:r w:rsidR="0089538E">
        <w:rPr>
          <w:rFonts w:ascii="Calibri" w:hAnsi="Calibri" w:cs="Tahoma"/>
          <w:bCs/>
          <w:color w:val="000000"/>
          <w:sz w:val="20"/>
        </w:rPr>
        <w:t xml:space="preserve"> </w:t>
      </w:r>
      <w:r w:rsidRPr="0053132B">
        <w:rPr>
          <w:rFonts w:ascii="Calibri" w:hAnsi="Calibri"/>
          <w:bCs/>
          <w:iCs/>
          <w:sz w:val="20"/>
        </w:rPr>
        <w:sym w:font="Wingdings" w:char="F077"/>
      </w:r>
      <w:r w:rsidR="0089538E">
        <w:rPr>
          <w:rFonts w:ascii="Calibri" w:hAnsi="Calibri"/>
          <w:bCs/>
          <w:iCs/>
          <w:sz w:val="20"/>
        </w:rPr>
        <w:t xml:space="preserve"> </w:t>
      </w:r>
      <w:r w:rsidRPr="0053132B">
        <w:rPr>
          <w:rFonts w:ascii="Calibri" w:hAnsi="Calibri" w:cs="Tahoma"/>
          <w:bCs/>
          <w:color w:val="000000"/>
          <w:sz w:val="20"/>
        </w:rPr>
        <w:t>Service Delivery</w:t>
      </w:r>
      <w:r w:rsidR="0089538E">
        <w:rPr>
          <w:rFonts w:ascii="Calibri" w:hAnsi="Calibri" w:cs="Tahoma"/>
          <w:bCs/>
          <w:color w:val="000000"/>
          <w:sz w:val="20"/>
        </w:rPr>
        <w:t xml:space="preserve"> </w:t>
      </w:r>
      <w:r w:rsidRPr="0053132B">
        <w:rPr>
          <w:rFonts w:ascii="Calibri" w:hAnsi="Calibri"/>
          <w:bCs/>
          <w:iCs/>
          <w:sz w:val="20"/>
        </w:rPr>
        <w:sym w:font="Wingdings" w:char="F077"/>
      </w:r>
      <w:r w:rsidR="0089538E">
        <w:rPr>
          <w:rFonts w:ascii="Calibri" w:hAnsi="Calibri"/>
          <w:bCs/>
          <w:iCs/>
          <w:sz w:val="20"/>
        </w:rPr>
        <w:t xml:space="preserve"> </w:t>
      </w:r>
      <w:r w:rsidRPr="0053132B">
        <w:rPr>
          <w:rFonts w:ascii="Calibri" w:hAnsi="Calibri" w:cs="Tahoma"/>
          <w:bCs/>
          <w:color w:val="000000"/>
          <w:sz w:val="20"/>
        </w:rPr>
        <w:t xml:space="preserve">MIS &amp; Data Analysis </w:t>
      </w:r>
      <w:r w:rsidRPr="0053132B">
        <w:rPr>
          <w:rFonts w:ascii="Calibri" w:hAnsi="Calibri"/>
          <w:bCs/>
          <w:iCs/>
          <w:sz w:val="20"/>
        </w:rPr>
        <w:sym w:font="Wingdings" w:char="F077"/>
      </w:r>
      <w:r w:rsidR="0089538E">
        <w:rPr>
          <w:rFonts w:ascii="Calibri" w:hAnsi="Calibri"/>
          <w:bCs/>
          <w:iCs/>
          <w:sz w:val="20"/>
        </w:rPr>
        <w:t xml:space="preserve"> </w:t>
      </w:r>
      <w:r w:rsidRPr="0053132B">
        <w:rPr>
          <w:rFonts w:ascii="Calibri" w:hAnsi="Calibri"/>
          <w:bCs/>
          <w:iCs/>
          <w:color w:val="000000"/>
          <w:sz w:val="20"/>
        </w:rPr>
        <w:t xml:space="preserve">Strong Interpersonal Skills </w:t>
      </w:r>
      <w:r w:rsidR="0089538E" w:rsidRPr="0053132B">
        <w:rPr>
          <w:rFonts w:ascii="Calibri" w:hAnsi="Calibri"/>
          <w:bCs/>
          <w:iCs/>
          <w:color w:val="000000"/>
          <w:sz w:val="20"/>
        </w:rPr>
        <w:sym w:font="Wingdings" w:char="F077"/>
      </w:r>
      <w:r w:rsidRPr="0053132B">
        <w:rPr>
          <w:rFonts w:ascii="Calibri" w:hAnsi="Calibri"/>
          <w:bCs/>
          <w:iCs/>
          <w:color w:val="000000"/>
          <w:sz w:val="20"/>
        </w:rPr>
        <w:t xml:space="preserve"> </w:t>
      </w:r>
    </w:p>
    <w:p w14:paraId="41381146" w14:textId="77777777" w:rsidR="00E2552B" w:rsidRDefault="0089538E" w:rsidP="00E2552B">
      <w:pPr>
        <w:rPr>
          <w:rFonts w:ascii="Calibri" w:hAnsi="Calibri"/>
          <w:bCs/>
          <w:iCs/>
          <w:color w:val="000000"/>
          <w:sz w:val="20"/>
        </w:rPr>
      </w:pPr>
      <w:r w:rsidRPr="0053132B">
        <w:rPr>
          <w:rFonts w:ascii="Calibri" w:hAnsi="Calibri"/>
          <w:bCs/>
          <w:iCs/>
          <w:color w:val="000000"/>
          <w:sz w:val="20"/>
        </w:rPr>
        <w:sym w:font="Wingdings" w:char="F077"/>
      </w:r>
      <w:r>
        <w:rPr>
          <w:rFonts w:ascii="Calibri" w:hAnsi="Calibri"/>
          <w:bCs/>
          <w:iCs/>
          <w:color w:val="000000"/>
          <w:sz w:val="20"/>
        </w:rPr>
        <w:t xml:space="preserve"> </w:t>
      </w:r>
      <w:r w:rsidR="00E2552B" w:rsidRPr="0053132B">
        <w:rPr>
          <w:rFonts w:ascii="Calibri" w:hAnsi="Calibri"/>
          <w:bCs/>
          <w:iCs/>
          <w:color w:val="000000"/>
          <w:sz w:val="20"/>
        </w:rPr>
        <w:t xml:space="preserve">Sharp Analytical Skills </w:t>
      </w:r>
      <w:r w:rsidR="00E2552B" w:rsidRPr="0053132B">
        <w:rPr>
          <w:rFonts w:ascii="Calibri" w:hAnsi="Calibri"/>
          <w:bCs/>
          <w:iCs/>
          <w:color w:val="000000"/>
          <w:sz w:val="20"/>
        </w:rPr>
        <w:sym w:font="Wingdings" w:char="F077"/>
      </w:r>
      <w:r w:rsidR="00E2552B" w:rsidRPr="0053132B">
        <w:rPr>
          <w:rFonts w:ascii="Calibri" w:hAnsi="Calibri"/>
          <w:bCs/>
          <w:iCs/>
          <w:color w:val="000000"/>
          <w:sz w:val="20"/>
        </w:rPr>
        <w:t xml:space="preserve"> Liaison &amp; Coordination </w:t>
      </w:r>
      <w:r w:rsidR="00E2552B" w:rsidRPr="0053132B">
        <w:rPr>
          <w:rFonts w:ascii="Calibri" w:hAnsi="Calibri"/>
          <w:bCs/>
          <w:iCs/>
          <w:color w:val="000000"/>
          <w:sz w:val="20"/>
        </w:rPr>
        <w:sym w:font="Wingdings" w:char="F077"/>
      </w:r>
    </w:p>
    <w:p w14:paraId="1EFB864B" w14:textId="77777777" w:rsidR="00E2552B" w:rsidRDefault="00E2552B" w:rsidP="00E2552B">
      <w:pPr>
        <w:spacing w:line="120" w:lineRule="auto"/>
        <w:rPr>
          <w:rFonts w:ascii="Calibri" w:hAnsi="Calibri"/>
          <w:bCs/>
          <w:iCs/>
          <w:color w:val="000000"/>
          <w:sz w:val="20"/>
        </w:rPr>
      </w:pPr>
    </w:p>
    <w:p w14:paraId="325BB93F" w14:textId="77777777" w:rsidR="00E2552B" w:rsidRPr="0053132B" w:rsidRDefault="007A071A" w:rsidP="00E2552B">
      <w:pPr>
        <w:pStyle w:val="Heading2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</w:rPr>
        <w:pict w14:anchorId="026B6B57">
          <v:shape id="_x0000_i1027" type="#_x0000_t75" style="width:22in;height:7.5pt" o:hrpct="0" o:hralign="center" o:hr="t">
            <v:imagedata r:id="rId9" o:title="BD15155_"/>
          </v:shape>
        </w:pict>
      </w:r>
    </w:p>
    <w:p w14:paraId="03DE831A" w14:textId="77777777" w:rsidR="00E2552B" w:rsidRDefault="00E2552B" w:rsidP="00E2552B">
      <w:pPr>
        <w:rPr>
          <w:rFonts w:ascii="Calibri" w:hAnsi="Calibri"/>
          <w:b/>
        </w:rPr>
      </w:pPr>
      <w:r w:rsidRPr="00E2552B">
        <w:rPr>
          <w:rFonts w:ascii="Calibri" w:hAnsi="Calibri"/>
          <w:b/>
        </w:rPr>
        <w:t>PROFESSIONAL EXPERIENCE</w:t>
      </w:r>
    </w:p>
    <w:p w14:paraId="0A582E6D" w14:textId="3A00D977" w:rsidR="006536AC" w:rsidRDefault="006536AC" w:rsidP="00E2552B">
      <w:pPr>
        <w:rPr>
          <w:rFonts w:ascii="Calibri" w:hAnsi="Calibri"/>
          <w:b/>
        </w:rPr>
      </w:pPr>
    </w:p>
    <w:p w14:paraId="4DA382DF" w14:textId="53D56E55" w:rsidR="00C74FCE" w:rsidRDefault="00C74FCE" w:rsidP="00C74FCE">
      <w:pPr>
        <w:jc w:val="right"/>
        <w:rPr>
          <w:rFonts w:ascii="Calibri" w:hAnsi="Calibri"/>
          <w:b/>
        </w:rPr>
      </w:pPr>
      <w:r>
        <w:rPr>
          <w:rFonts w:ascii="Calibri" w:hAnsi="Calibri" w:cs="Segoe UI"/>
          <w:b/>
          <w:sz w:val="20"/>
        </w:rPr>
        <w:t xml:space="preserve">Jan </w:t>
      </w:r>
      <w:proofErr w:type="gramStart"/>
      <w:r>
        <w:rPr>
          <w:rFonts w:ascii="Calibri" w:hAnsi="Calibri" w:cs="Segoe UI"/>
          <w:b/>
          <w:sz w:val="20"/>
        </w:rPr>
        <w:t>2014  –</w:t>
      </w:r>
      <w:proofErr w:type="gramEnd"/>
      <w:r>
        <w:rPr>
          <w:rFonts w:ascii="Calibri" w:hAnsi="Calibri" w:cs="Segoe UI"/>
          <w:b/>
          <w:sz w:val="20"/>
        </w:rPr>
        <w:t xml:space="preserve"> </w:t>
      </w:r>
      <w:r>
        <w:rPr>
          <w:rFonts w:ascii="Calibri" w:hAnsi="Calibri" w:cs="Segoe UI"/>
          <w:b/>
          <w:sz w:val="20"/>
        </w:rPr>
        <w:t>Till date</w:t>
      </w:r>
    </w:p>
    <w:p w14:paraId="02BFEAC3" w14:textId="179DDCB6" w:rsidR="00C74FCE" w:rsidRDefault="00C74FCE" w:rsidP="00E2552B">
      <w:pPr>
        <w:rPr>
          <w:rFonts w:ascii="Calibri" w:hAnsi="Calibri"/>
          <w:b/>
        </w:rPr>
      </w:pPr>
    </w:p>
    <w:p w14:paraId="5007235B" w14:textId="78016162" w:rsidR="006536AC" w:rsidRPr="00B5418F" w:rsidRDefault="006536AC" w:rsidP="006536AC">
      <w:pPr>
        <w:jc w:val="both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ACCENTURE SERVICES PVT LTD., NOIDA </w:t>
      </w:r>
      <w:r w:rsidRPr="00B5418F"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  <w:t xml:space="preserve">   </w:t>
      </w:r>
      <w:r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  <w:t xml:space="preserve">    </w:t>
      </w:r>
    </w:p>
    <w:p w14:paraId="3CE4473B" w14:textId="77777777" w:rsidR="006536AC" w:rsidRPr="006536AC" w:rsidRDefault="006536AC" w:rsidP="006536AC">
      <w:pPr>
        <w:jc w:val="both"/>
        <w:rPr>
          <w:rFonts w:ascii="Calibri" w:hAnsi="Calibri" w:cs="Segoe UI"/>
          <w:b/>
          <w:sz w:val="20"/>
        </w:rPr>
      </w:pPr>
      <w:r w:rsidRPr="006536AC">
        <w:rPr>
          <w:rFonts w:ascii="Calibri" w:hAnsi="Calibri" w:cs="Segoe UI"/>
          <w:b/>
          <w:sz w:val="20"/>
        </w:rPr>
        <w:t xml:space="preserve">Working with Accenture Services Pvt Ltd - from June 2012 till date and job profile is entailed </w:t>
      </w:r>
      <w:proofErr w:type="gramStart"/>
      <w:r w:rsidRPr="006536AC">
        <w:rPr>
          <w:rFonts w:ascii="Calibri" w:hAnsi="Calibri" w:cs="Segoe UI"/>
          <w:b/>
          <w:sz w:val="20"/>
        </w:rPr>
        <w:t>below:-</w:t>
      </w:r>
      <w:proofErr w:type="gramEnd"/>
      <w:r w:rsidRPr="006536AC">
        <w:rPr>
          <w:rFonts w:ascii="Calibri" w:hAnsi="Calibri" w:cs="Segoe UI"/>
          <w:b/>
          <w:sz w:val="20"/>
        </w:rPr>
        <w:t xml:space="preserve"> </w:t>
      </w:r>
    </w:p>
    <w:p w14:paraId="1C8D6EDD" w14:textId="77777777" w:rsidR="006536AC" w:rsidRPr="006536AC" w:rsidRDefault="006536AC" w:rsidP="006536AC">
      <w:pPr>
        <w:jc w:val="both"/>
        <w:rPr>
          <w:rFonts w:ascii="Calibri" w:hAnsi="Calibri" w:cs="Segoe UI"/>
          <w:b/>
          <w:sz w:val="20"/>
        </w:rPr>
      </w:pPr>
      <w:r w:rsidRPr="006536AC">
        <w:rPr>
          <w:rFonts w:ascii="Calibri" w:hAnsi="Calibri" w:cs="Segoe UI"/>
          <w:b/>
          <w:sz w:val="20"/>
        </w:rPr>
        <w:t>Domain- P2P Accounts Payable</w:t>
      </w:r>
    </w:p>
    <w:p w14:paraId="78E2D23F" w14:textId="77777777" w:rsidR="006536AC" w:rsidRPr="006536AC" w:rsidRDefault="006536AC" w:rsidP="006536AC">
      <w:pPr>
        <w:jc w:val="both"/>
        <w:rPr>
          <w:rFonts w:ascii="Calibri" w:hAnsi="Calibri" w:cs="Segoe UI"/>
          <w:b/>
          <w:sz w:val="20"/>
        </w:rPr>
      </w:pPr>
      <w:r w:rsidRPr="006536AC">
        <w:rPr>
          <w:rFonts w:ascii="Calibri" w:hAnsi="Calibri" w:cs="Segoe UI"/>
          <w:b/>
          <w:sz w:val="20"/>
        </w:rPr>
        <w:t>Designation - Financial Acct Advisory Analyst</w:t>
      </w:r>
    </w:p>
    <w:p w14:paraId="555D44D2" w14:textId="77777777" w:rsidR="006536AC" w:rsidRPr="00656220" w:rsidRDefault="006536AC" w:rsidP="006536AC">
      <w:pPr>
        <w:rPr>
          <w:lang w:val="en-GB"/>
        </w:rPr>
      </w:pPr>
    </w:p>
    <w:p w14:paraId="2EF635D9" w14:textId="6C2E445C" w:rsidR="00C74FCE" w:rsidRPr="00C74FCE" w:rsidRDefault="00C74FCE" w:rsidP="00C74FCE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Lead KT for Invoice Processing.</w:t>
      </w:r>
    </w:p>
    <w:p w14:paraId="32FF00DE" w14:textId="77777777" w:rsidR="00C74FCE" w:rsidRDefault="00C74FCE" w:rsidP="00C74FCE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6536AC">
        <w:rPr>
          <w:rFonts w:ascii="Calibri" w:hAnsi="Calibri" w:cs="Segoe UI"/>
          <w:sz w:val="20"/>
        </w:rPr>
        <w:t>Taking care of INR P2P operation.</w:t>
      </w:r>
    </w:p>
    <w:p w14:paraId="31A91266" w14:textId="20F92B51" w:rsidR="00C74FCE" w:rsidRPr="006536AC" w:rsidRDefault="00C74FCE" w:rsidP="006536AC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Lead monthly governance call with client for invoice processing.</w:t>
      </w:r>
    </w:p>
    <w:p w14:paraId="2E3B7557" w14:textId="462D9BD5" w:rsidR="006536AC" w:rsidRPr="006536AC" w:rsidRDefault="006536AC" w:rsidP="006536AC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6536AC">
        <w:rPr>
          <w:rFonts w:ascii="Calibri" w:hAnsi="Calibri" w:cs="Segoe UI"/>
          <w:sz w:val="20"/>
        </w:rPr>
        <w:t xml:space="preserve">Handling </w:t>
      </w:r>
      <w:r w:rsidR="00C74FCE">
        <w:rPr>
          <w:rFonts w:ascii="Calibri" w:hAnsi="Calibri" w:cs="Segoe UI"/>
          <w:sz w:val="20"/>
        </w:rPr>
        <w:t xml:space="preserve">invoice/expense </w:t>
      </w:r>
      <w:r w:rsidRPr="006536AC">
        <w:rPr>
          <w:rFonts w:ascii="Calibri" w:hAnsi="Calibri" w:cs="Segoe UI"/>
          <w:sz w:val="20"/>
        </w:rPr>
        <w:t>accrual activity for AP.</w:t>
      </w:r>
    </w:p>
    <w:p w14:paraId="3A114FEA" w14:textId="77777777" w:rsidR="006536AC" w:rsidRPr="006536AC" w:rsidRDefault="006536AC" w:rsidP="006536AC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6536AC">
        <w:rPr>
          <w:rFonts w:ascii="Calibri" w:hAnsi="Calibri" w:cs="Segoe UI"/>
          <w:sz w:val="20"/>
        </w:rPr>
        <w:t>Resolving queries related to GL and Tax.</w:t>
      </w:r>
    </w:p>
    <w:p w14:paraId="45339E85" w14:textId="77777777" w:rsidR="006536AC" w:rsidRPr="006536AC" w:rsidRDefault="006536AC" w:rsidP="006536AC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6536AC">
        <w:rPr>
          <w:rFonts w:ascii="Calibri" w:hAnsi="Calibri" w:cs="Segoe UI"/>
          <w:sz w:val="20"/>
        </w:rPr>
        <w:t>Handling process for custom payment to Indian Government.</w:t>
      </w:r>
    </w:p>
    <w:p w14:paraId="29456A45" w14:textId="7345EB8E" w:rsidR="006536AC" w:rsidRPr="006536AC" w:rsidRDefault="006536AC" w:rsidP="006536AC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6536AC">
        <w:rPr>
          <w:rFonts w:ascii="Calibri" w:hAnsi="Calibri" w:cs="Segoe UI"/>
          <w:sz w:val="20"/>
        </w:rPr>
        <w:t xml:space="preserve">Monitoring SLA </w:t>
      </w:r>
      <w:r w:rsidR="00C74FCE">
        <w:rPr>
          <w:rFonts w:ascii="Calibri" w:hAnsi="Calibri" w:cs="Segoe UI"/>
          <w:sz w:val="20"/>
        </w:rPr>
        <w:t xml:space="preserve">&amp; KPI </w:t>
      </w:r>
      <w:r w:rsidRPr="006536AC">
        <w:rPr>
          <w:rFonts w:ascii="Calibri" w:hAnsi="Calibri" w:cs="Segoe UI"/>
          <w:sz w:val="20"/>
        </w:rPr>
        <w:t>for AP.</w:t>
      </w:r>
    </w:p>
    <w:p w14:paraId="764A24E5" w14:textId="01EF4C2C" w:rsidR="00E2552B" w:rsidRDefault="00E2552B" w:rsidP="006F41B3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Spearheading effort across managing </w:t>
      </w:r>
      <w:r w:rsidR="00C74FCE" w:rsidRPr="005009D7">
        <w:rPr>
          <w:rFonts w:ascii="Calibri" w:hAnsi="Calibri" w:cs="Segoe UI"/>
          <w:sz w:val="20"/>
        </w:rPr>
        <w:t>workflow</w:t>
      </w:r>
      <w:r w:rsidR="005009D7" w:rsidRPr="005009D7">
        <w:rPr>
          <w:rFonts w:ascii="Calibri" w:hAnsi="Calibri" w:cs="Segoe UI"/>
          <w:sz w:val="20"/>
        </w:rPr>
        <w:t xml:space="preserve"> </w:t>
      </w:r>
      <w:r w:rsidR="005009D7">
        <w:rPr>
          <w:rFonts w:ascii="Calibri" w:hAnsi="Calibri" w:cs="Segoe UI"/>
          <w:sz w:val="20"/>
        </w:rPr>
        <w:t xml:space="preserve">in </w:t>
      </w:r>
      <w:r>
        <w:rPr>
          <w:rFonts w:ascii="Calibri" w:hAnsi="Calibri" w:cs="Segoe UI"/>
          <w:sz w:val="20"/>
        </w:rPr>
        <w:t xml:space="preserve">Order Management Business of Boston Scientific, catering services </w:t>
      </w:r>
      <w:r w:rsidR="00BF6670">
        <w:rPr>
          <w:rFonts w:ascii="Calibri" w:hAnsi="Calibri" w:cs="Segoe UI"/>
          <w:sz w:val="20"/>
        </w:rPr>
        <w:t>to</w:t>
      </w:r>
      <w:r>
        <w:rPr>
          <w:rFonts w:ascii="Calibri" w:hAnsi="Calibri" w:cs="Segoe UI"/>
          <w:sz w:val="20"/>
        </w:rPr>
        <w:t xml:space="preserve"> European countries. </w:t>
      </w:r>
    </w:p>
    <w:p w14:paraId="15764A93" w14:textId="77777777" w:rsidR="007D2C56" w:rsidRPr="007D2C56" w:rsidRDefault="007D2C56" w:rsidP="006F41B3">
      <w:pPr>
        <w:pStyle w:val="ListParagraph"/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7D2C56">
        <w:rPr>
          <w:rFonts w:ascii="Calibri" w:hAnsi="Calibri" w:cs="Segoe UI"/>
          <w:sz w:val="20"/>
        </w:rPr>
        <w:t>Adroitly manag</w:t>
      </w:r>
      <w:r w:rsidR="00F71C61">
        <w:rPr>
          <w:rFonts w:ascii="Calibri" w:hAnsi="Calibri" w:cs="Segoe UI"/>
          <w:sz w:val="20"/>
        </w:rPr>
        <w:t>ing</w:t>
      </w:r>
      <w:r w:rsidRPr="007D2C56">
        <w:rPr>
          <w:rFonts w:ascii="Calibri" w:hAnsi="Calibri" w:cs="Segoe UI"/>
          <w:sz w:val="20"/>
        </w:rPr>
        <w:t xml:space="preserve"> the </w:t>
      </w:r>
      <w:r w:rsidR="005009D7">
        <w:rPr>
          <w:rFonts w:ascii="Calibri" w:hAnsi="Calibri" w:cs="Segoe UI"/>
          <w:sz w:val="20"/>
        </w:rPr>
        <w:t>p</w:t>
      </w:r>
      <w:r w:rsidR="005009D7" w:rsidRPr="005009D7">
        <w:rPr>
          <w:rFonts w:ascii="Calibri" w:hAnsi="Calibri" w:cs="Segoe UI"/>
          <w:sz w:val="20"/>
        </w:rPr>
        <w:t>reparation of various kinds of reports</w:t>
      </w:r>
      <w:r w:rsidR="005009D7">
        <w:rPr>
          <w:rFonts w:ascii="Calibri" w:hAnsi="Calibri" w:cs="Segoe UI"/>
          <w:sz w:val="20"/>
        </w:rPr>
        <w:t xml:space="preserve">, viz., </w:t>
      </w:r>
      <w:r w:rsidR="005009D7" w:rsidRPr="005009D7">
        <w:rPr>
          <w:rFonts w:ascii="Calibri" w:hAnsi="Calibri" w:cs="Segoe UI"/>
          <w:sz w:val="20"/>
        </w:rPr>
        <w:t>RCA (root cause analysis report) on the Incident Portal</w:t>
      </w:r>
      <w:r w:rsidR="005009D7">
        <w:rPr>
          <w:rFonts w:ascii="Calibri" w:hAnsi="Calibri" w:cs="Segoe UI"/>
          <w:sz w:val="20"/>
        </w:rPr>
        <w:t xml:space="preserve">, </w:t>
      </w:r>
      <w:r w:rsidR="005009D7" w:rsidRPr="005009D7">
        <w:rPr>
          <w:rFonts w:ascii="Calibri" w:hAnsi="Calibri" w:cs="Segoe UI"/>
          <w:sz w:val="20"/>
        </w:rPr>
        <w:t>Monthly productivity &amp; accuracy report</w:t>
      </w:r>
      <w:r w:rsidR="005009D7">
        <w:rPr>
          <w:rFonts w:ascii="Calibri" w:hAnsi="Calibri" w:cs="Segoe UI"/>
          <w:sz w:val="20"/>
        </w:rPr>
        <w:t xml:space="preserve">, </w:t>
      </w:r>
      <w:r w:rsidR="0079488D" w:rsidRPr="005009D7">
        <w:rPr>
          <w:rFonts w:ascii="Calibri" w:hAnsi="Calibri" w:cs="Segoe UI"/>
          <w:sz w:val="20"/>
        </w:rPr>
        <w:t>preparing</w:t>
      </w:r>
      <w:r w:rsidR="005009D7" w:rsidRPr="005009D7">
        <w:rPr>
          <w:rFonts w:ascii="Calibri" w:hAnsi="Calibri" w:cs="Segoe UI"/>
          <w:sz w:val="20"/>
        </w:rPr>
        <w:t xml:space="preserve"> monthly operations meeting presentation for Nordics</w:t>
      </w:r>
      <w:r w:rsidR="005009D7">
        <w:rPr>
          <w:rFonts w:ascii="Calibri" w:hAnsi="Calibri" w:cs="Segoe UI"/>
          <w:sz w:val="20"/>
        </w:rPr>
        <w:t xml:space="preserve"> etc.</w:t>
      </w:r>
    </w:p>
    <w:p w14:paraId="761793BC" w14:textId="77777777" w:rsidR="00E2552B" w:rsidRPr="00695AB2" w:rsidRDefault="00E2552B" w:rsidP="006F41B3">
      <w:pPr>
        <w:pStyle w:val="BodyText"/>
        <w:numPr>
          <w:ilvl w:val="0"/>
          <w:numId w:val="26"/>
        </w:numPr>
        <w:ind w:left="360" w:right="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Overseeing Weekly Status Calls, Monthly Governance Calls along with due diligence on Daily Service Deliveries.</w:t>
      </w:r>
    </w:p>
    <w:p w14:paraId="018B8531" w14:textId="77777777" w:rsidR="00E2552B" w:rsidRPr="0079488D" w:rsidRDefault="00E2552B" w:rsidP="006F41B3">
      <w:pPr>
        <w:pStyle w:val="BodyText"/>
        <w:numPr>
          <w:ilvl w:val="0"/>
          <w:numId w:val="26"/>
        </w:numPr>
        <w:ind w:left="360" w:right="7"/>
        <w:jc w:val="both"/>
        <w:rPr>
          <w:rFonts w:ascii="Calibri" w:hAnsi="Calibri"/>
          <w:sz w:val="20"/>
          <w:szCs w:val="20"/>
        </w:rPr>
      </w:pPr>
      <w:r w:rsidRPr="0053132B">
        <w:rPr>
          <w:rFonts w:ascii="Calibri" w:hAnsi="Calibri" w:cs="Segoe UI"/>
          <w:sz w:val="20"/>
        </w:rPr>
        <w:t>Diligently coordinated with onshore clients &amp; counterparts to provide assistance on various account/traffic/techn</w:t>
      </w:r>
      <w:r>
        <w:rPr>
          <w:rFonts w:ascii="Calibri" w:hAnsi="Calibri" w:cs="Segoe UI"/>
          <w:sz w:val="20"/>
        </w:rPr>
        <w:t>ology</w:t>
      </w:r>
      <w:r w:rsidRPr="0053132B">
        <w:rPr>
          <w:rFonts w:ascii="Calibri" w:hAnsi="Calibri" w:cs="Segoe UI"/>
          <w:sz w:val="20"/>
        </w:rPr>
        <w:t xml:space="preserve"> related issues. </w:t>
      </w:r>
    </w:p>
    <w:p w14:paraId="60815FDF" w14:textId="77777777" w:rsidR="0079488D" w:rsidRPr="0053132B" w:rsidRDefault="0079488D" w:rsidP="006F41B3">
      <w:pPr>
        <w:pStyle w:val="BodyText"/>
        <w:numPr>
          <w:ilvl w:val="0"/>
          <w:numId w:val="26"/>
        </w:numPr>
        <w:ind w:left="360" w:right="7"/>
        <w:jc w:val="both"/>
        <w:rPr>
          <w:rFonts w:ascii="Calibri" w:hAnsi="Calibri"/>
          <w:sz w:val="20"/>
          <w:szCs w:val="20"/>
        </w:rPr>
      </w:pPr>
      <w:r w:rsidRPr="0079488D">
        <w:rPr>
          <w:rFonts w:ascii="Calibri" w:hAnsi="Calibri"/>
          <w:sz w:val="20"/>
          <w:szCs w:val="20"/>
        </w:rPr>
        <w:t>Involve in Inventory Management and Order Processing (Supply Chain Management) for Boston Scientific</w:t>
      </w:r>
      <w:r>
        <w:rPr>
          <w:rFonts w:ascii="Calibri" w:hAnsi="Calibri"/>
          <w:sz w:val="20"/>
          <w:szCs w:val="20"/>
        </w:rPr>
        <w:t xml:space="preserve">. </w:t>
      </w:r>
      <w:r w:rsidRPr="0079488D">
        <w:rPr>
          <w:rFonts w:ascii="Calibri" w:hAnsi="Calibri"/>
          <w:sz w:val="20"/>
          <w:szCs w:val="20"/>
        </w:rPr>
        <w:t>Reconciliation of inventories and coordinating with territory managers assigned locally in UK and Nordics for quarterly physical inventory counting.</w:t>
      </w:r>
    </w:p>
    <w:p w14:paraId="5E47DB42" w14:textId="77777777" w:rsidR="00E2552B" w:rsidRDefault="00E2552B" w:rsidP="006F41B3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53132B">
        <w:rPr>
          <w:rFonts w:ascii="Calibri" w:hAnsi="Calibri" w:cs="Segoe UI"/>
          <w:sz w:val="20"/>
        </w:rPr>
        <w:t>Adeptly attend</w:t>
      </w:r>
      <w:r>
        <w:rPr>
          <w:rFonts w:ascii="Calibri" w:hAnsi="Calibri" w:cs="Segoe UI"/>
          <w:sz w:val="20"/>
        </w:rPr>
        <w:t>ing</w:t>
      </w:r>
      <w:r w:rsidRPr="0053132B">
        <w:rPr>
          <w:rFonts w:ascii="Calibri" w:hAnsi="Calibri" w:cs="Segoe UI"/>
          <w:sz w:val="20"/>
        </w:rPr>
        <w:t xml:space="preserve"> the regular status calls with the </w:t>
      </w:r>
      <w:r>
        <w:rPr>
          <w:rFonts w:ascii="Calibri" w:hAnsi="Calibri" w:cs="Segoe UI"/>
          <w:sz w:val="20"/>
        </w:rPr>
        <w:t>GBS</w:t>
      </w:r>
      <w:r w:rsidRPr="0053132B">
        <w:rPr>
          <w:rFonts w:ascii="Calibri" w:hAnsi="Calibri" w:cs="Segoe UI"/>
          <w:sz w:val="20"/>
        </w:rPr>
        <w:t xml:space="preserve"> Line Manager; arranging meetings with onsite managers on a regular basis to assist and influence in making informed recommendations</w:t>
      </w:r>
      <w:r>
        <w:rPr>
          <w:rFonts w:ascii="Calibri" w:hAnsi="Calibri" w:cs="Segoe UI"/>
          <w:sz w:val="20"/>
        </w:rPr>
        <w:t>.</w:t>
      </w:r>
    </w:p>
    <w:p w14:paraId="05B351D7" w14:textId="77777777" w:rsidR="00E2552B" w:rsidRPr="008A0A79" w:rsidRDefault="00E2552B" w:rsidP="006F41B3">
      <w:pPr>
        <w:numPr>
          <w:ilvl w:val="0"/>
          <w:numId w:val="26"/>
        </w:numPr>
        <w:ind w:left="360" w:right="7"/>
        <w:jc w:val="both"/>
        <w:rPr>
          <w:rFonts w:ascii="Calibri" w:hAnsi="Calibri"/>
          <w:sz w:val="20"/>
        </w:rPr>
      </w:pPr>
      <w:r>
        <w:rPr>
          <w:rFonts w:ascii="Calibri" w:hAnsi="Calibri" w:cs="Segoe UI"/>
          <w:sz w:val="20"/>
        </w:rPr>
        <w:t>P</w:t>
      </w:r>
      <w:r w:rsidRPr="008A0A79">
        <w:rPr>
          <w:rFonts w:ascii="Calibri" w:hAnsi="Calibri" w:cs="Segoe UI"/>
          <w:sz w:val="20"/>
        </w:rPr>
        <w:t>ioneered efforts across</w:t>
      </w:r>
      <w:r w:rsidRPr="008A0A79">
        <w:rPr>
          <w:rFonts w:ascii="Calibri" w:hAnsi="Calibri" w:cs="Arial"/>
          <w:color w:val="000000"/>
          <w:sz w:val="20"/>
        </w:rPr>
        <w:t xml:space="preserve"> effectively performing the regular Quality checks, sending the analysis to the client and management. Ensuring that processes and procedures are documented for all services contracts and are available for </w:t>
      </w:r>
      <w:r>
        <w:rPr>
          <w:rFonts w:ascii="Calibri" w:hAnsi="Calibri" w:cs="Arial"/>
          <w:color w:val="000000"/>
          <w:sz w:val="20"/>
        </w:rPr>
        <w:t>BSC</w:t>
      </w:r>
      <w:r w:rsidRPr="008A0A79">
        <w:rPr>
          <w:rFonts w:ascii="Calibri" w:hAnsi="Calibri" w:cs="Arial"/>
          <w:color w:val="000000"/>
          <w:sz w:val="20"/>
        </w:rPr>
        <w:t xml:space="preserve"> to refer to.</w:t>
      </w:r>
    </w:p>
    <w:p w14:paraId="4B5756EF" w14:textId="77777777" w:rsidR="00E2552B" w:rsidRPr="0053132B" w:rsidRDefault="00E2552B" w:rsidP="006F41B3">
      <w:pPr>
        <w:pStyle w:val="BodyText"/>
        <w:numPr>
          <w:ilvl w:val="0"/>
          <w:numId w:val="26"/>
        </w:numPr>
        <w:ind w:left="360" w:right="7"/>
        <w:jc w:val="both"/>
        <w:rPr>
          <w:rFonts w:ascii="Calibri" w:hAnsi="Calibri"/>
          <w:sz w:val="20"/>
          <w:szCs w:val="20"/>
        </w:rPr>
      </w:pPr>
      <w:r w:rsidRPr="0053132B">
        <w:rPr>
          <w:rFonts w:ascii="Calibri" w:hAnsi="Calibri"/>
          <w:sz w:val="20"/>
          <w:szCs w:val="20"/>
        </w:rPr>
        <w:t xml:space="preserve">Motivated and goal driven team </w:t>
      </w:r>
      <w:r w:rsidR="005009D7">
        <w:rPr>
          <w:rFonts w:ascii="Calibri" w:hAnsi="Calibri"/>
          <w:sz w:val="20"/>
          <w:szCs w:val="20"/>
        </w:rPr>
        <w:t>member</w:t>
      </w:r>
      <w:r w:rsidRPr="0053132B">
        <w:rPr>
          <w:rFonts w:ascii="Calibri" w:hAnsi="Calibri"/>
          <w:sz w:val="20"/>
          <w:szCs w:val="20"/>
        </w:rPr>
        <w:t xml:space="preserve"> with strong work ethics, continuously striving for improvement coupled with excellent Administrative aptitude and the commitment to offer quality work</w:t>
      </w:r>
    </w:p>
    <w:p w14:paraId="70AEE0A5" w14:textId="77777777" w:rsidR="00E2552B" w:rsidRDefault="00E2552B" w:rsidP="006F41B3">
      <w:pPr>
        <w:pStyle w:val="BodyText"/>
        <w:numPr>
          <w:ilvl w:val="0"/>
          <w:numId w:val="26"/>
        </w:numPr>
        <w:ind w:left="360" w:right="7"/>
        <w:jc w:val="both"/>
        <w:rPr>
          <w:rFonts w:ascii="Calibri" w:hAnsi="Calibri"/>
          <w:sz w:val="20"/>
          <w:szCs w:val="20"/>
        </w:rPr>
      </w:pPr>
      <w:r w:rsidRPr="0053132B">
        <w:rPr>
          <w:rFonts w:ascii="Calibri" w:hAnsi="Calibri"/>
          <w:sz w:val="20"/>
          <w:szCs w:val="20"/>
        </w:rPr>
        <w:t xml:space="preserve">Encompassed Knowledge Transfer (KT) to new hires in the department. Generation and distribution of database samples for the monthly repository quality checks. </w:t>
      </w:r>
    </w:p>
    <w:p w14:paraId="7FED0144" w14:textId="77777777" w:rsidR="00D27B2F" w:rsidRDefault="00D27B2F" w:rsidP="00E2552B">
      <w:pPr>
        <w:pStyle w:val="BodyText"/>
        <w:ind w:right="7"/>
        <w:jc w:val="both"/>
        <w:rPr>
          <w:rFonts w:ascii="Calibri" w:hAnsi="Calibri"/>
          <w:sz w:val="20"/>
          <w:szCs w:val="20"/>
        </w:rPr>
      </w:pPr>
    </w:p>
    <w:p w14:paraId="42567A20" w14:textId="091E0A2C" w:rsidR="00E2552B" w:rsidRPr="00B5418F" w:rsidRDefault="0079488D" w:rsidP="00E2552B">
      <w:pPr>
        <w:jc w:val="both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>NEW BRIGHT ELECTRICALS</w:t>
      </w:r>
      <w:r w:rsidR="00E2552B" w:rsidRPr="00B5418F">
        <w:rPr>
          <w:rFonts w:ascii="Calibri" w:hAnsi="Calibri" w:cs="Segoe UI"/>
          <w:b/>
          <w:sz w:val="20"/>
        </w:rPr>
        <w:t xml:space="preserve">, </w:t>
      </w:r>
      <w:r>
        <w:rPr>
          <w:rFonts w:ascii="Calibri" w:hAnsi="Calibri" w:cs="Segoe UI"/>
          <w:b/>
          <w:sz w:val="20"/>
        </w:rPr>
        <w:t>GURGAON</w:t>
      </w:r>
      <w:r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 xml:space="preserve"> </w:t>
      </w:r>
      <w:r w:rsidR="00E2552B" w:rsidRPr="00B5418F"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6F41B3">
        <w:rPr>
          <w:rFonts w:ascii="Calibri" w:hAnsi="Calibri" w:cs="Segoe UI"/>
          <w:b/>
          <w:sz w:val="20"/>
        </w:rPr>
        <w:tab/>
      </w:r>
      <w:r w:rsidR="006F41B3">
        <w:rPr>
          <w:rFonts w:ascii="Calibri" w:hAnsi="Calibri" w:cs="Segoe UI"/>
          <w:b/>
          <w:sz w:val="20"/>
        </w:rPr>
        <w:tab/>
      </w:r>
      <w:r w:rsidR="00230A4C">
        <w:rPr>
          <w:rFonts w:ascii="Calibri" w:hAnsi="Calibri" w:cs="Segoe UI"/>
          <w:b/>
          <w:sz w:val="20"/>
        </w:rPr>
        <w:t xml:space="preserve">   </w:t>
      </w:r>
      <w:r>
        <w:rPr>
          <w:rFonts w:ascii="Calibri" w:hAnsi="Calibri" w:cs="Segoe UI"/>
          <w:b/>
          <w:sz w:val="20"/>
        </w:rPr>
        <w:t>Jan</w:t>
      </w:r>
      <w:r w:rsidR="00E2552B" w:rsidRPr="00B5418F">
        <w:rPr>
          <w:rFonts w:ascii="Calibri" w:hAnsi="Calibri" w:cs="Segoe UI"/>
          <w:b/>
          <w:sz w:val="20"/>
        </w:rPr>
        <w:t xml:space="preserve"> 201</w:t>
      </w:r>
      <w:r>
        <w:rPr>
          <w:rFonts w:ascii="Calibri" w:hAnsi="Calibri" w:cs="Segoe UI"/>
          <w:b/>
          <w:sz w:val="20"/>
        </w:rPr>
        <w:t>3</w:t>
      </w:r>
      <w:r w:rsidR="00E2552B" w:rsidRPr="00B5418F">
        <w:rPr>
          <w:rFonts w:ascii="Calibri" w:hAnsi="Calibri" w:cs="Segoe UI"/>
          <w:b/>
          <w:sz w:val="20"/>
        </w:rPr>
        <w:t xml:space="preserve"> - </w:t>
      </w:r>
      <w:r>
        <w:rPr>
          <w:rFonts w:ascii="Calibri" w:hAnsi="Calibri" w:cs="Segoe UI"/>
          <w:b/>
          <w:sz w:val="20"/>
        </w:rPr>
        <w:t>Jan</w:t>
      </w:r>
      <w:r w:rsidR="00E2552B" w:rsidRPr="00B5418F">
        <w:rPr>
          <w:rFonts w:ascii="Calibri" w:hAnsi="Calibri" w:cs="Segoe UI"/>
          <w:b/>
          <w:sz w:val="20"/>
        </w:rPr>
        <w:t xml:space="preserve"> 201</w:t>
      </w:r>
      <w:r w:rsidR="00607864">
        <w:rPr>
          <w:rFonts w:ascii="Calibri" w:hAnsi="Calibri" w:cs="Segoe UI"/>
          <w:b/>
          <w:sz w:val="20"/>
        </w:rPr>
        <w:t>4</w:t>
      </w:r>
    </w:p>
    <w:p w14:paraId="0A97F12C" w14:textId="77777777" w:rsidR="00E2552B" w:rsidRPr="00B5418F" w:rsidRDefault="00230A4C" w:rsidP="00E2552B">
      <w:pPr>
        <w:jc w:val="both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>Administrator</w:t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  <w:r w:rsidR="00E2552B" w:rsidRPr="00B5418F">
        <w:rPr>
          <w:rFonts w:ascii="Calibri" w:hAnsi="Calibri" w:cs="Segoe UI"/>
          <w:b/>
          <w:sz w:val="20"/>
        </w:rPr>
        <w:tab/>
      </w:r>
    </w:p>
    <w:p w14:paraId="020BECC5" w14:textId="77777777" w:rsidR="00E2552B" w:rsidRPr="00B5418F" w:rsidRDefault="00E2552B" w:rsidP="00E2552B">
      <w:pPr>
        <w:spacing w:line="120" w:lineRule="auto"/>
        <w:jc w:val="both"/>
        <w:rPr>
          <w:rFonts w:ascii="Calibri" w:hAnsi="Calibri" w:cs="Segoe UI"/>
          <w:b/>
        </w:rPr>
      </w:pPr>
    </w:p>
    <w:p w14:paraId="1E86F57E" w14:textId="77777777" w:rsidR="00230A4C" w:rsidRDefault="00230A4C" w:rsidP="00E2552B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230A4C">
        <w:rPr>
          <w:rFonts w:ascii="Calibri" w:hAnsi="Calibri" w:cs="Segoe UI"/>
          <w:sz w:val="20"/>
        </w:rPr>
        <w:t>Handl</w:t>
      </w:r>
      <w:r>
        <w:rPr>
          <w:rFonts w:ascii="Calibri" w:hAnsi="Calibri" w:cs="Segoe UI"/>
          <w:sz w:val="20"/>
        </w:rPr>
        <w:t>ed</w:t>
      </w:r>
      <w:r w:rsidRPr="00230A4C">
        <w:rPr>
          <w:rFonts w:ascii="Calibri" w:hAnsi="Calibri" w:cs="Segoe UI"/>
          <w:sz w:val="20"/>
        </w:rPr>
        <w:t xml:space="preserve"> Technical Queries related to installation of EUBIQ</w:t>
      </w:r>
      <w:r>
        <w:rPr>
          <w:rFonts w:ascii="Calibri" w:hAnsi="Calibri" w:cs="Segoe UI"/>
          <w:sz w:val="20"/>
        </w:rPr>
        <w:t>.</w:t>
      </w:r>
    </w:p>
    <w:p w14:paraId="3A84B7E5" w14:textId="77777777" w:rsidR="00230A4C" w:rsidRDefault="00230A4C" w:rsidP="00E2552B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Made</w:t>
      </w:r>
      <w:r w:rsidRPr="00230A4C">
        <w:rPr>
          <w:rFonts w:ascii="Calibri" w:hAnsi="Calibri" w:cs="Segoe UI"/>
          <w:sz w:val="20"/>
        </w:rPr>
        <w:t xml:space="preserve"> drawing in AUTOCAD</w:t>
      </w:r>
      <w:r>
        <w:rPr>
          <w:rFonts w:ascii="Calibri" w:hAnsi="Calibri" w:cs="Segoe UI"/>
          <w:sz w:val="20"/>
        </w:rPr>
        <w:t>.</w:t>
      </w:r>
    </w:p>
    <w:p w14:paraId="108FA3DC" w14:textId="77777777" w:rsidR="00230A4C" w:rsidRDefault="00230A4C" w:rsidP="00E2552B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B5418F">
        <w:rPr>
          <w:rFonts w:ascii="Calibri" w:hAnsi="Calibri" w:cs="Segoe UI"/>
          <w:sz w:val="20"/>
        </w:rPr>
        <w:t>Drove efforts across</w:t>
      </w:r>
      <w:r>
        <w:rPr>
          <w:rFonts w:ascii="Calibri" w:hAnsi="Calibri" w:cs="Segoe UI"/>
          <w:sz w:val="20"/>
        </w:rPr>
        <w:t xml:space="preserve"> managing </w:t>
      </w:r>
      <w:r w:rsidRPr="00230A4C">
        <w:rPr>
          <w:rFonts w:ascii="Calibri" w:hAnsi="Calibri" w:cs="Segoe UI"/>
          <w:sz w:val="20"/>
        </w:rPr>
        <w:t>quotations, billing &amp; dispatching</w:t>
      </w:r>
      <w:r>
        <w:rPr>
          <w:rFonts w:ascii="Calibri" w:hAnsi="Calibri" w:cs="Segoe UI"/>
          <w:sz w:val="20"/>
        </w:rPr>
        <w:t>.</w:t>
      </w:r>
    </w:p>
    <w:p w14:paraId="718DF653" w14:textId="77777777" w:rsidR="00806CB5" w:rsidRDefault="00806CB5" w:rsidP="00806CB5">
      <w:pPr>
        <w:ind w:left="360"/>
        <w:jc w:val="both"/>
        <w:rPr>
          <w:rFonts w:ascii="Calibri" w:hAnsi="Calibri" w:cs="Segoe UI"/>
          <w:sz w:val="20"/>
        </w:rPr>
      </w:pPr>
    </w:p>
    <w:p w14:paraId="6E2FD253" w14:textId="77777777" w:rsidR="00806CB5" w:rsidRPr="00B5418F" w:rsidRDefault="00806CB5" w:rsidP="00806CB5">
      <w:pPr>
        <w:jc w:val="both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>AL-SABAH &amp; KOHLI GENERAL TRADING AND CONTRACTING CO WLL, KUWAIT</w:t>
      </w:r>
      <w:r>
        <w:rPr>
          <w:rFonts w:ascii="Calibri" w:hAnsi="Calibri" w:cs="Segoe UI"/>
          <w:b/>
          <w:sz w:val="20"/>
        </w:rPr>
        <w:tab/>
      </w:r>
      <w:r w:rsidRPr="00B5418F"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</w:r>
      <w:r>
        <w:rPr>
          <w:rFonts w:ascii="Calibri" w:hAnsi="Calibri" w:cs="Segoe UI"/>
          <w:b/>
          <w:sz w:val="20"/>
        </w:rPr>
        <w:tab/>
        <w:t xml:space="preserve">  Mar 2011</w:t>
      </w:r>
      <w:r w:rsidRPr="00B5418F">
        <w:rPr>
          <w:rFonts w:ascii="Calibri" w:hAnsi="Calibri" w:cs="Segoe UI"/>
          <w:b/>
          <w:sz w:val="20"/>
        </w:rPr>
        <w:t xml:space="preserve"> - </w:t>
      </w:r>
      <w:r>
        <w:rPr>
          <w:rFonts w:ascii="Calibri" w:hAnsi="Calibri" w:cs="Segoe UI"/>
          <w:b/>
          <w:sz w:val="20"/>
        </w:rPr>
        <w:t>Feb</w:t>
      </w:r>
      <w:r w:rsidRPr="00B5418F">
        <w:rPr>
          <w:rFonts w:ascii="Calibri" w:hAnsi="Calibri" w:cs="Segoe UI"/>
          <w:b/>
          <w:sz w:val="20"/>
        </w:rPr>
        <w:t xml:space="preserve"> 201</w:t>
      </w:r>
      <w:r>
        <w:rPr>
          <w:rFonts w:ascii="Calibri" w:hAnsi="Calibri" w:cs="Segoe UI"/>
          <w:b/>
          <w:sz w:val="20"/>
        </w:rPr>
        <w:t>2</w:t>
      </w:r>
      <w:r w:rsidRPr="00B5418F">
        <w:rPr>
          <w:rFonts w:ascii="Calibri" w:hAnsi="Calibri" w:cs="Segoe UI"/>
          <w:b/>
          <w:sz w:val="20"/>
        </w:rPr>
        <w:t xml:space="preserve"> </w:t>
      </w:r>
    </w:p>
    <w:p w14:paraId="3BA4A3E0" w14:textId="77777777" w:rsidR="00806CB5" w:rsidRDefault="00806CB5" w:rsidP="00806CB5">
      <w:pPr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b/>
          <w:sz w:val="20"/>
        </w:rPr>
        <w:t>Administrator</w:t>
      </w:r>
    </w:p>
    <w:p w14:paraId="362FAD9B" w14:textId="77777777" w:rsidR="00806CB5" w:rsidRDefault="00806CB5" w:rsidP="00806CB5">
      <w:pPr>
        <w:jc w:val="both"/>
        <w:rPr>
          <w:rFonts w:ascii="Calibri" w:hAnsi="Calibri" w:cs="Segoe UI"/>
          <w:sz w:val="20"/>
        </w:rPr>
      </w:pPr>
    </w:p>
    <w:p w14:paraId="5E23D5FE" w14:textId="77777777" w:rsidR="00806CB5" w:rsidRDefault="002A2C87" w:rsidP="00E2552B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Crestron C</w:t>
      </w:r>
      <w:r w:rsidR="00806CB5" w:rsidRPr="00806CB5">
        <w:rPr>
          <w:rFonts w:ascii="Calibri" w:hAnsi="Calibri" w:cs="Segoe UI"/>
          <w:sz w:val="20"/>
        </w:rPr>
        <w:t>ontro</w:t>
      </w:r>
      <w:r>
        <w:rPr>
          <w:rFonts w:ascii="Calibri" w:hAnsi="Calibri" w:cs="Segoe UI"/>
          <w:sz w:val="20"/>
        </w:rPr>
        <w:t>l S</w:t>
      </w:r>
      <w:r w:rsidR="00806CB5" w:rsidRPr="00806CB5">
        <w:rPr>
          <w:rFonts w:ascii="Calibri" w:hAnsi="Calibri" w:cs="Segoe UI"/>
          <w:sz w:val="20"/>
        </w:rPr>
        <w:t xml:space="preserve">ystem Programmer </w:t>
      </w:r>
    </w:p>
    <w:p w14:paraId="1FD56471" w14:textId="77777777" w:rsidR="00806CB5" w:rsidRDefault="002A2C87" w:rsidP="00806CB5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AMX C</w:t>
      </w:r>
      <w:r w:rsidR="00806CB5" w:rsidRPr="00806CB5">
        <w:rPr>
          <w:rFonts w:ascii="Calibri" w:hAnsi="Calibri" w:cs="Segoe UI"/>
          <w:sz w:val="20"/>
        </w:rPr>
        <w:t xml:space="preserve">ontrol </w:t>
      </w:r>
      <w:r>
        <w:rPr>
          <w:rFonts w:ascii="Calibri" w:hAnsi="Calibri" w:cs="Segoe UI"/>
          <w:sz w:val="20"/>
        </w:rPr>
        <w:t>System P</w:t>
      </w:r>
      <w:r w:rsidR="00806CB5" w:rsidRPr="00806CB5">
        <w:rPr>
          <w:rFonts w:ascii="Calibri" w:hAnsi="Calibri" w:cs="Segoe UI"/>
          <w:sz w:val="20"/>
        </w:rPr>
        <w:t>rogrammer</w:t>
      </w:r>
    </w:p>
    <w:p w14:paraId="587AFD7E" w14:textId="77777777" w:rsidR="00806CB5" w:rsidRDefault="00806CB5" w:rsidP="00806CB5">
      <w:pPr>
        <w:ind w:left="360"/>
        <w:jc w:val="both"/>
        <w:rPr>
          <w:rFonts w:ascii="Calibri" w:hAnsi="Calibri" w:cs="Segoe UI"/>
          <w:sz w:val="20"/>
        </w:rPr>
      </w:pPr>
    </w:p>
    <w:p w14:paraId="015BBEB1" w14:textId="77777777" w:rsidR="00806CB5" w:rsidRDefault="00806CB5" w:rsidP="00806CB5">
      <w:pPr>
        <w:ind w:left="360"/>
        <w:jc w:val="both"/>
        <w:rPr>
          <w:rFonts w:ascii="Calibri" w:hAnsi="Calibri" w:cs="Segoe UI"/>
          <w:sz w:val="20"/>
        </w:rPr>
      </w:pPr>
    </w:p>
    <w:p w14:paraId="37AF3FB4" w14:textId="77777777" w:rsidR="002A2C87" w:rsidRDefault="002A2C87" w:rsidP="002A2C87">
      <w:pPr>
        <w:jc w:val="both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>CPWD (</w:t>
      </w:r>
      <w:r w:rsidRPr="002A2C87">
        <w:rPr>
          <w:rFonts w:ascii="Calibri" w:hAnsi="Calibri" w:cs="Segoe UI"/>
          <w:b/>
          <w:sz w:val="20"/>
        </w:rPr>
        <w:t>Central Public Works Department</w:t>
      </w:r>
      <w:r>
        <w:rPr>
          <w:rFonts w:ascii="Calibri" w:hAnsi="Calibri" w:cs="Segoe UI"/>
          <w:b/>
          <w:sz w:val="20"/>
        </w:rPr>
        <w:t>), NEW DELHI</w:t>
      </w:r>
    </w:p>
    <w:p w14:paraId="592BA718" w14:textId="77777777" w:rsidR="002A2C87" w:rsidRDefault="002A2C87" w:rsidP="002A2C87">
      <w:pPr>
        <w:jc w:val="both"/>
        <w:rPr>
          <w:rFonts w:ascii="Calibri" w:hAnsi="Calibri" w:cs="Segoe UI"/>
          <w:b/>
          <w:sz w:val="20"/>
        </w:rPr>
      </w:pPr>
      <w:r w:rsidRPr="002A2C87">
        <w:rPr>
          <w:rFonts w:ascii="Calibri" w:hAnsi="Calibri" w:cs="Segoe UI"/>
          <w:b/>
          <w:sz w:val="20"/>
        </w:rPr>
        <w:t>Technical Support Executive</w:t>
      </w:r>
      <w:r w:rsidR="00303027">
        <w:rPr>
          <w:rFonts w:ascii="Calibri" w:hAnsi="Calibri" w:cs="Segoe UI"/>
          <w:b/>
          <w:sz w:val="20"/>
        </w:rPr>
        <w:t xml:space="preserve"> (</w:t>
      </w:r>
      <w:r w:rsidR="00303027" w:rsidRPr="00B5418F">
        <w:rPr>
          <w:rFonts w:ascii="Calibri" w:hAnsi="Calibri" w:cs="Segoe UI"/>
          <w:b/>
          <w:sz w:val="20"/>
        </w:rPr>
        <w:t>OC, COMMONWEALTH GAMES DELHI 2010</w:t>
      </w:r>
      <w:r w:rsidR="00303027">
        <w:rPr>
          <w:rFonts w:ascii="Calibri" w:hAnsi="Calibri" w:cs="Segoe UI"/>
          <w:b/>
          <w:sz w:val="20"/>
        </w:rPr>
        <w:t>)</w:t>
      </w:r>
    </w:p>
    <w:p w14:paraId="7AB62CB1" w14:textId="77777777" w:rsidR="002A2C87" w:rsidRDefault="002A2C87" w:rsidP="002A2C87">
      <w:pPr>
        <w:jc w:val="both"/>
        <w:rPr>
          <w:rFonts w:ascii="Calibri" w:hAnsi="Calibri" w:cs="Segoe UI"/>
          <w:b/>
          <w:sz w:val="20"/>
        </w:rPr>
      </w:pPr>
    </w:p>
    <w:p w14:paraId="39DD6E7F" w14:textId="77777777" w:rsidR="002A2C87" w:rsidRDefault="002A2C87" w:rsidP="002A2C87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B5418F">
        <w:rPr>
          <w:rFonts w:ascii="Calibri" w:hAnsi="Calibri" w:cs="Segoe UI"/>
          <w:sz w:val="20"/>
        </w:rPr>
        <w:t xml:space="preserve">Proficiently worked with the core group </w:t>
      </w:r>
      <w:r>
        <w:rPr>
          <w:rFonts w:ascii="Calibri" w:hAnsi="Calibri" w:cs="Segoe UI"/>
          <w:sz w:val="20"/>
        </w:rPr>
        <w:t xml:space="preserve">of Organizing Committee CWG 2010, </w:t>
      </w:r>
      <w:r w:rsidRPr="00B5418F">
        <w:rPr>
          <w:rFonts w:ascii="Calibri" w:hAnsi="Calibri" w:cs="Segoe UI"/>
          <w:sz w:val="20"/>
        </w:rPr>
        <w:t xml:space="preserve">responsible for </w:t>
      </w:r>
      <w:r w:rsidRPr="002A2C87">
        <w:rPr>
          <w:rFonts w:ascii="Calibri" w:hAnsi="Calibri" w:cs="Segoe UI"/>
          <w:sz w:val="20"/>
        </w:rPr>
        <w:t xml:space="preserve">Handling Technical queries and provided technical assistance </w:t>
      </w:r>
      <w:r w:rsidRPr="00B5418F">
        <w:rPr>
          <w:rFonts w:ascii="Calibri" w:hAnsi="Calibri" w:cs="Segoe UI"/>
          <w:sz w:val="20"/>
        </w:rPr>
        <w:t xml:space="preserve">and liaison with various </w:t>
      </w:r>
      <w:r>
        <w:rPr>
          <w:rFonts w:ascii="Calibri" w:hAnsi="Calibri" w:cs="Segoe UI"/>
          <w:sz w:val="20"/>
        </w:rPr>
        <w:t>departments of CWG2010</w:t>
      </w:r>
      <w:r w:rsidRPr="00B5418F">
        <w:rPr>
          <w:rFonts w:ascii="Calibri" w:hAnsi="Calibri" w:cs="Segoe UI"/>
          <w:sz w:val="20"/>
        </w:rPr>
        <w:t>.</w:t>
      </w:r>
    </w:p>
    <w:p w14:paraId="7EE4E310" w14:textId="77777777" w:rsidR="00303027" w:rsidRPr="00B5418F" w:rsidRDefault="00303027" w:rsidP="00303027">
      <w:pPr>
        <w:numPr>
          <w:ilvl w:val="0"/>
          <w:numId w:val="26"/>
        </w:numPr>
        <w:ind w:left="360"/>
        <w:jc w:val="both"/>
        <w:rPr>
          <w:rFonts w:ascii="Calibri" w:hAnsi="Calibri" w:cs="Segoe UI"/>
          <w:sz w:val="20"/>
        </w:rPr>
      </w:pPr>
      <w:r w:rsidRPr="00B5418F">
        <w:rPr>
          <w:rFonts w:ascii="Calibri" w:hAnsi="Calibri" w:cs="Segoe UI"/>
          <w:sz w:val="20"/>
        </w:rPr>
        <w:t xml:space="preserve">Profoundly created and sustained a dynamic environment for established identity of </w:t>
      </w:r>
      <w:r>
        <w:rPr>
          <w:rFonts w:ascii="Calibri" w:hAnsi="Calibri" w:cs="Segoe UI"/>
          <w:sz w:val="20"/>
        </w:rPr>
        <w:t>CPWD</w:t>
      </w:r>
      <w:r w:rsidRPr="00B5418F">
        <w:rPr>
          <w:rFonts w:ascii="Calibri" w:hAnsi="Calibri" w:cs="Segoe UI"/>
          <w:sz w:val="20"/>
        </w:rPr>
        <w:t xml:space="preserve"> officials</w:t>
      </w:r>
      <w:r>
        <w:rPr>
          <w:rFonts w:ascii="Calibri" w:hAnsi="Calibri" w:cs="Segoe UI"/>
          <w:sz w:val="20"/>
        </w:rPr>
        <w:t>,</w:t>
      </w:r>
      <w:r w:rsidRPr="00B5418F">
        <w:rPr>
          <w:rFonts w:ascii="Calibri" w:hAnsi="Calibri" w:cs="Segoe UI"/>
          <w:sz w:val="20"/>
        </w:rPr>
        <w:t xml:space="preserve"> facilitate</w:t>
      </w:r>
      <w:r>
        <w:rPr>
          <w:rFonts w:ascii="Calibri" w:hAnsi="Calibri" w:cs="Segoe UI"/>
          <w:sz w:val="20"/>
        </w:rPr>
        <w:t>d</w:t>
      </w:r>
      <w:r w:rsidRPr="00B5418F">
        <w:rPr>
          <w:rFonts w:ascii="Calibri" w:hAnsi="Calibri" w:cs="Segoe UI"/>
          <w:sz w:val="20"/>
        </w:rPr>
        <w:t xml:space="preserve"> their police verification and technologically controlling their access rights at the Games times.</w:t>
      </w:r>
    </w:p>
    <w:p w14:paraId="2DE7D05A" w14:textId="77777777" w:rsidR="00303027" w:rsidRPr="00B5418F" w:rsidRDefault="00303027" w:rsidP="00303027">
      <w:pPr>
        <w:ind w:left="360"/>
        <w:jc w:val="both"/>
        <w:rPr>
          <w:rFonts w:ascii="Calibri" w:hAnsi="Calibri" w:cs="Segoe UI"/>
          <w:sz w:val="20"/>
        </w:rPr>
      </w:pPr>
    </w:p>
    <w:p w14:paraId="3130EA22" w14:textId="77777777" w:rsidR="00E2552B" w:rsidRPr="0053132B" w:rsidRDefault="00E2552B" w:rsidP="00E2552B">
      <w:pPr>
        <w:tabs>
          <w:tab w:val="left" w:pos="720"/>
        </w:tabs>
        <w:spacing w:line="120" w:lineRule="auto"/>
        <w:jc w:val="both"/>
        <w:rPr>
          <w:rFonts w:ascii="Calibri" w:hAnsi="Calibri"/>
          <w:b/>
          <w:sz w:val="20"/>
        </w:rPr>
      </w:pPr>
    </w:p>
    <w:p w14:paraId="3C92E13C" w14:textId="77777777" w:rsidR="00E2552B" w:rsidRPr="0053132B" w:rsidRDefault="00C74FCE" w:rsidP="00E2552B">
      <w:pPr>
        <w:rPr>
          <w:rFonts w:ascii="Calibri" w:hAnsi="Calibri"/>
          <w:b/>
        </w:rPr>
      </w:pPr>
      <w:r>
        <w:rPr>
          <w:rFonts w:ascii="Calibri" w:hAnsi="Calibri"/>
          <w:b/>
        </w:rPr>
        <w:pict w14:anchorId="6E019D6D">
          <v:shape id="_x0000_i1028" type="#_x0000_t75" style="width:22in;height:7.5pt" o:hrpct="0" o:hralign="center" o:hr="t">
            <v:imagedata r:id="rId9" o:title="BD15155_"/>
          </v:shape>
        </w:pict>
      </w:r>
    </w:p>
    <w:p w14:paraId="69D78E31" w14:textId="77777777" w:rsidR="00E2552B" w:rsidRPr="00E2552B" w:rsidRDefault="00E2552B" w:rsidP="00E2552B">
      <w:pPr>
        <w:rPr>
          <w:rFonts w:ascii="Calibri" w:hAnsi="Calibri"/>
          <w:b/>
        </w:rPr>
      </w:pPr>
      <w:r w:rsidRPr="00E2552B">
        <w:rPr>
          <w:rFonts w:ascii="Calibri" w:hAnsi="Calibri"/>
          <w:b/>
        </w:rPr>
        <w:t>ACADEMIC &amp; PROFESSIONAL CREDENTIALS</w:t>
      </w:r>
    </w:p>
    <w:p w14:paraId="0D76CE03" w14:textId="77777777" w:rsidR="00E2552B" w:rsidRPr="0053132B" w:rsidRDefault="00E2552B" w:rsidP="00E2552B">
      <w:pPr>
        <w:ind w:left="360"/>
        <w:rPr>
          <w:rFonts w:ascii="Calibri" w:hAnsi="Calibri"/>
          <w:b/>
          <w:bCs/>
          <w:i/>
          <w:iCs/>
          <w:sz w:val="10"/>
        </w:rPr>
      </w:pPr>
    </w:p>
    <w:p w14:paraId="21CA0542" w14:textId="77777777" w:rsidR="00501A8F" w:rsidRDefault="00501A8F" w:rsidP="00E2552B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</w:p>
    <w:p w14:paraId="5E388958" w14:textId="77777777" w:rsidR="00501A8F" w:rsidRPr="00501A8F" w:rsidRDefault="00501A8F" w:rsidP="00501A8F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  <w:proofErr w:type="spellStart"/>
      <w:r w:rsidRPr="00501A8F">
        <w:rPr>
          <w:rFonts w:ascii="Calibri" w:hAnsi="Calibri" w:cs="Bookman Old Style"/>
          <w:b/>
          <w:bCs/>
          <w:color w:val="000000"/>
          <w:sz w:val="20"/>
        </w:rPr>
        <w:t>Autocad</w:t>
      </w:r>
      <w:proofErr w:type="spellEnd"/>
      <w:r w:rsidRPr="00501A8F">
        <w:rPr>
          <w:rFonts w:ascii="Calibri" w:hAnsi="Calibri" w:cs="Bookman Old Style"/>
          <w:b/>
          <w:bCs/>
          <w:color w:val="000000"/>
          <w:sz w:val="20"/>
        </w:rPr>
        <w:t xml:space="preserve"> Designing (2D) from </w:t>
      </w:r>
    </w:p>
    <w:p w14:paraId="39F9E30A" w14:textId="77777777" w:rsidR="00501A8F" w:rsidRPr="00501A8F" w:rsidRDefault="00501A8F" w:rsidP="00501A8F">
      <w:pPr>
        <w:jc w:val="both"/>
        <w:rPr>
          <w:rFonts w:ascii="Calibri" w:hAnsi="Calibri" w:cs="Bookman Old Style"/>
          <w:bCs/>
          <w:color w:val="000000"/>
          <w:sz w:val="20"/>
        </w:rPr>
      </w:pPr>
      <w:proofErr w:type="spellStart"/>
      <w:r w:rsidRPr="00501A8F">
        <w:rPr>
          <w:rFonts w:ascii="Calibri" w:hAnsi="Calibri" w:cs="Bookman Old Style"/>
          <w:bCs/>
          <w:color w:val="000000"/>
          <w:sz w:val="20"/>
        </w:rPr>
        <w:t>Cadd</w:t>
      </w:r>
      <w:proofErr w:type="spellEnd"/>
      <w:r w:rsidRPr="00501A8F">
        <w:rPr>
          <w:rFonts w:ascii="Calibri" w:hAnsi="Calibri" w:cs="Bookman Old Style"/>
          <w:bCs/>
          <w:color w:val="000000"/>
          <w:sz w:val="20"/>
        </w:rPr>
        <w:t xml:space="preserve"> Center (</w:t>
      </w:r>
      <w:proofErr w:type="spellStart"/>
      <w:r w:rsidRPr="00501A8F">
        <w:rPr>
          <w:rFonts w:ascii="Calibri" w:hAnsi="Calibri" w:cs="Bookman Old Style"/>
          <w:bCs/>
          <w:color w:val="000000"/>
          <w:sz w:val="20"/>
        </w:rPr>
        <w:t>Pitam</w:t>
      </w:r>
      <w:proofErr w:type="spellEnd"/>
      <w:r w:rsidRPr="00501A8F">
        <w:rPr>
          <w:rFonts w:ascii="Calibri" w:hAnsi="Calibri" w:cs="Bookman Old Style"/>
          <w:bCs/>
          <w:color w:val="000000"/>
          <w:sz w:val="20"/>
        </w:rPr>
        <w:t xml:space="preserve"> Pura, Delhi)</w:t>
      </w:r>
    </w:p>
    <w:p w14:paraId="4287C9F4" w14:textId="77777777" w:rsidR="00501A8F" w:rsidRPr="00501A8F" w:rsidRDefault="00501A8F" w:rsidP="00501A8F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</w:p>
    <w:p w14:paraId="6E5B6EE1" w14:textId="77777777" w:rsidR="00501A8F" w:rsidRPr="00501A8F" w:rsidRDefault="00501A8F" w:rsidP="00501A8F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  <w:r w:rsidRPr="00501A8F">
        <w:rPr>
          <w:rFonts w:ascii="Calibri" w:hAnsi="Calibri" w:cs="Bookman Old Style"/>
          <w:b/>
          <w:bCs/>
          <w:color w:val="000000"/>
          <w:sz w:val="20"/>
        </w:rPr>
        <w:t>M</w:t>
      </w:r>
      <w:r>
        <w:rPr>
          <w:rFonts w:ascii="Calibri" w:hAnsi="Calibri" w:cs="Bookman Old Style"/>
          <w:b/>
          <w:bCs/>
          <w:color w:val="000000"/>
          <w:sz w:val="20"/>
        </w:rPr>
        <w:t xml:space="preserve">aster of Computer Application </w:t>
      </w:r>
      <w:r w:rsidRPr="00501A8F">
        <w:rPr>
          <w:rFonts w:ascii="Calibri" w:hAnsi="Calibri" w:cs="Bookman Old Style"/>
          <w:b/>
          <w:bCs/>
          <w:color w:val="000000"/>
          <w:sz w:val="20"/>
        </w:rPr>
        <w:t>in 2011</w:t>
      </w:r>
    </w:p>
    <w:p w14:paraId="44B99464" w14:textId="77777777" w:rsidR="00501A8F" w:rsidRPr="00501A8F" w:rsidRDefault="00501A8F" w:rsidP="00501A8F">
      <w:pPr>
        <w:jc w:val="both"/>
        <w:rPr>
          <w:rFonts w:ascii="Calibri" w:hAnsi="Calibri" w:cs="Bookman Old Style"/>
          <w:bCs/>
          <w:color w:val="000000"/>
          <w:sz w:val="20"/>
        </w:rPr>
      </w:pPr>
      <w:r w:rsidRPr="00501A8F">
        <w:rPr>
          <w:rFonts w:ascii="Calibri" w:hAnsi="Calibri" w:cs="Bookman Old Style"/>
          <w:bCs/>
          <w:color w:val="000000"/>
          <w:sz w:val="20"/>
        </w:rPr>
        <w:t xml:space="preserve">Punjab Technical University (Jalandhar)  </w:t>
      </w:r>
    </w:p>
    <w:p w14:paraId="1E7E947A" w14:textId="77777777" w:rsidR="00501A8F" w:rsidRDefault="00501A8F" w:rsidP="00501A8F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</w:p>
    <w:p w14:paraId="7912BF1E" w14:textId="77777777" w:rsidR="00501A8F" w:rsidRPr="00501A8F" w:rsidRDefault="00501A8F" w:rsidP="00501A8F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  <w:r w:rsidRPr="00501A8F">
        <w:rPr>
          <w:rFonts w:ascii="Calibri" w:hAnsi="Calibri" w:cs="Bookman Old Style"/>
          <w:b/>
          <w:bCs/>
          <w:color w:val="000000"/>
          <w:sz w:val="20"/>
        </w:rPr>
        <w:t>B</w:t>
      </w:r>
      <w:r>
        <w:rPr>
          <w:rFonts w:ascii="Calibri" w:hAnsi="Calibri" w:cs="Bookman Old Style"/>
          <w:b/>
          <w:bCs/>
          <w:color w:val="000000"/>
          <w:sz w:val="20"/>
        </w:rPr>
        <w:t>achelor’s Degree in Computer Application</w:t>
      </w:r>
      <w:r w:rsidRPr="00501A8F">
        <w:rPr>
          <w:rFonts w:ascii="Calibri" w:hAnsi="Calibri" w:cs="Bookman Old Style"/>
          <w:b/>
          <w:bCs/>
          <w:color w:val="000000"/>
          <w:sz w:val="20"/>
        </w:rPr>
        <w:t xml:space="preserve"> in 2008</w:t>
      </w:r>
    </w:p>
    <w:p w14:paraId="5F3AE7F2" w14:textId="77777777" w:rsidR="00501A8F" w:rsidRPr="00501A8F" w:rsidRDefault="00501A8F" w:rsidP="00501A8F">
      <w:pPr>
        <w:jc w:val="both"/>
        <w:rPr>
          <w:rFonts w:ascii="Calibri" w:hAnsi="Calibri" w:cs="Bookman Old Style"/>
          <w:bCs/>
          <w:color w:val="000000"/>
          <w:sz w:val="20"/>
        </w:rPr>
      </w:pPr>
      <w:r w:rsidRPr="00501A8F">
        <w:rPr>
          <w:rFonts w:ascii="Calibri" w:hAnsi="Calibri" w:cs="Bookman Old Style"/>
          <w:bCs/>
          <w:color w:val="000000"/>
          <w:sz w:val="20"/>
        </w:rPr>
        <w:t>Punjab Technical University (Jalandhar)</w:t>
      </w:r>
    </w:p>
    <w:p w14:paraId="71E1071A" w14:textId="77777777" w:rsidR="00501A8F" w:rsidRPr="00501A8F" w:rsidRDefault="00501A8F" w:rsidP="00501A8F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</w:p>
    <w:p w14:paraId="60DA68A1" w14:textId="77777777" w:rsidR="00E2552B" w:rsidRPr="0053132B" w:rsidRDefault="00E2552B" w:rsidP="00E2552B">
      <w:pPr>
        <w:jc w:val="both"/>
        <w:rPr>
          <w:rFonts w:ascii="Calibri" w:hAnsi="Calibri" w:cs="Bookman Old Style"/>
          <w:b/>
          <w:bCs/>
          <w:color w:val="000000"/>
          <w:sz w:val="20"/>
        </w:rPr>
      </w:pPr>
      <w:r w:rsidRPr="0053132B">
        <w:rPr>
          <w:rFonts w:ascii="Calibri" w:hAnsi="Calibri" w:cs="Bookman Old Style"/>
          <w:b/>
          <w:bCs/>
          <w:color w:val="000000"/>
          <w:sz w:val="20"/>
        </w:rPr>
        <w:t>Computer Proficiency</w:t>
      </w:r>
    </w:p>
    <w:p w14:paraId="35ECCFD1" w14:textId="77777777" w:rsidR="00E2552B" w:rsidRPr="0053132B" w:rsidRDefault="00E2552B" w:rsidP="00E2552B">
      <w:pPr>
        <w:rPr>
          <w:rFonts w:ascii="Calibri" w:hAnsi="Calibri" w:cs="Bookman Old Style"/>
          <w:bCs/>
          <w:color w:val="000000"/>
          <w:sz w:val="20"/>
        </w:rPr>
      </w:pPr>
      <w:r w:rsidRPr="0053132B">
        <w:rPr>
          <w:rFonts w:ascii="Calibri" w:hAnsi="Calibri"/>
          <w:sz w:val="20"/>
        </w:rPr>
        <w:t xml:space="preserve">Application:  </w:t>
      </w:r>
      <w:r w:rsidR="00827663" w:rsidRPr="00827663">
        <w:rPr>
          <w:rFonts w:ascii="Calibri" w:hAnsi="Calibri"/>
          <w:sz w:val="20"/>
        </w:rPr>
        <w:t>Windows 98, Windows 2000, Windows XP, Vista, 7 &amp; 8</w:t>
      </w:r>
    </w:p>
    <w:p w14:paraId="58ED4AE8" w14:textId="77777777" w:rsidR="00E2552B" w:rsidRDefault="00E2552B" w:rsidP="00E2552B">
      <w:pPr>
        <w:rPr>
          <w:rFonts w:ascii="Calibri" w:hAnsi="Calibri" w:cs="Bookman Old Style"/>
          <w:bCs/>
          <w:color w:val="000000"/>
          <w:sz w:val="20"/>
        </w:rPr>
      </w:pPr>
      <w:r>
        <w:rPr>
          <w:rFonts w:ascii="Calibri" w:hAnsi="Calibri" w:cs="Bookman Old Style"/>
          <w:bCs/>
          <w:color w:val="000000"/>
          <w:sz w:val="20"/>
        </w:rPr>
        <w:t>SAP (SD Module): Sales Order/Sales Returns/Consignments/Back Order/Master Data/Shipping etc.</w:t>
      </w:r>
    </w:p>
    <w:p w14:paraId="225F9926" w14:textId="77777777" w:rsidR="00827663" w:rsidRDefault="00827663" w:rsidP="00E2552B">
      <w:pPr>
        <w:rPr>
          <w:rFonts w:ascii="Calibri" w:hAnsi="Calibri" w:cs="Bookman Old Style"/>
          <w:bCs/>
          <w:color w:val="000000"/>
          <w:sz w:val="20"/>
        </w:rPr>
      </w:pPr>
      <w:r>
        <w:rPr>
          <w:rFonts w:ascii="Calibri" w:hAnsi="Calibri" w:cs="Bookman Old Style"/>
          <w:bCs/>
          <w:color w:val="000000"/>
          <w:sz w:val="20"/>
        </w:rPr>
        <w:t xml:space="preserve">Designing: </w:t>
      </w:r>
      <w:r w:rsidRPr="00827663">
        <w:rPr>
          <w:rFonts w:ascii="Calibri" w:hAnsi="Calibri" w:cs="Bookman Old Style"/>
          <w:bCs/>
          <w:color w:val="000000"/>
          <w:sz w:val="20"/>
        </w:rPr>
        <w:t>Macromedia flash 8, Dreamweaver Photoshop, CorelDraw</w:t>
      </w:r>
    </w:p>
    <w:p w14:paraId="48830BBD" w14:textId="77777777" w:rsidR="00827663" w:rsidRDefault="00827663" w:rsidP="00E2552B">
      <w:pPr>
        <w:rPr>
          <w:rFonts w:ascii="Calibri" w:hAnsi="Calibri" w:cs="Bookman Old Style"/>
          <w:bCs/>
          <w:color w:val="000000"/>
          <w:sz w:val="20"/>
        </w:rPr>
      </w:pPr>
      <w:r>
        <w:rPr>
          <w:rFonts w:ascii="Calibri" w:hAnsi="Calibri" w:cs="Bookman Old Style"/>
          <w:bCs/>
          <w:color w:val="000000"/>
          <w:sz w:val="20"/>
        </w:rPr>
        <w:t xml:space="preserve">Hardware: Networking, </w:t>
      </w:r>
      <w:r w:rsidRPr="00827663">
        <w:rPr>
          <w:rFonts w:ascii="Calibri" w:hAnsi="Calibri" w:cs="Bookman Old Style"/>
          <w:bCs/>
          <w:color w:val="000000"/>
          <w:sz w:val="20"/>
        </w:rPr>
        <w:t>repairing, assembling PC &amp; troubleshooting</w:t>
      </w:r>
    </w:p>
    <w:p w14:paraId="66662FB1" w14:textId="77777777" w:rsidR="00E2552B" w:rsidRPr="0053132B" w:rsidRDefault="00E2552B" w:rsidP="00E2552B">
      <w:pPr>
        <w:spacing w:line="120" w:lineRule="auto"/>
        <w:jc w:val="both"/>
        <w:rPr>
          <w:rFonts w:ascii="Calibri" w:hAnsi="Calibri" w:cs="Bookman Old Style"/>
          <w:bCs/>
          <w:color w:val="000000"/>
          <w:sz w:val="20"/>
        </w:rPr>
      </w:pPr>
    </w:p>
    <w:p w14:paraId="794097ED" w14:textId="77777777" w:rsidR="00E2552B" w:rsidRPr="0053132B" w:rsidRDefault="00E2552B" w:rsidP="00E2552B">
      <w:pPr>
        <w:rPr>
          <w:rFonts w:ascii="Calibri" w:hAnsi="Calibri" w:cs="Bookman Old Style"/>
          <w:b/>
          <w:bCs/>
          <w:color w:val="000000"/>
          <w:sz w:val="20"/>
        </w:rPr>
      </w:pPr>
      <w:r w:rsidRPr="0053132B">
        <w:rPr>
          <w:rFonts w:ascii="Calibri" w:hAnsi="Calibri" w:cs="Bookman Old Style"/>
          <w:b/>
          <w:bCs/>
          <w:color w:val="000000"/>
          <w:sz w:val="20"/>
        </w:rPr>
        <w:t>Trainings:</w:t>
      </w:r>
    </w:p>
    <w:p w14:paraId="3E115E40" w14:textId="77777777" w:rsidR="00E2552B" w:rsidRPr="0053132B" w:rsidRDefault="00E2552B" w:rsidP="00E2552B">
      <w:pPr>
        <w:spacing w:line="120" w:lineRule="auto"/>
        <w:rPr>
          <w:rFonts w:ascii="Calibri" w:hAnsi="Calibri" w:cs="Bookman Old Style"/>
          <w:b/>
          <w:bCs/>
          <w:color w:val="000000"/>
          <w:sz w:val="20"/>
        </w:rPr>
      </w:pPr>
    </w:p>
    <w:p w14:paraId="3B59A088" w14:textId="77777777" w:rsidR="00E2552B" w:rsidRPr="0053132B" w:rsidRDefault="00072C4B" w:rsidP="00E2552B">
      <w:pPr>
        <w:numPr>
          <w:ilvl w:val="0"/>
          <w:numId w:val="25"/>
        </w:numPr>
        <w:jc w:val="both"/>
        <w:rPr>
          <w:rFonts w:ascii="Calibri" w:hAnsi="Calibri"/>
          <w:sz w:val="20"/>
        </w:rPr>
      </w:pPr>
      <w:r w:rsidRPr="00072C4B">
        <w:rPr>
          <w:rFonts w:ascii="Calibri" w:hAnsi="Calibri"/>
          <w:sz w:val="20"/>
        </w:rPr>
        <w:t xml:space="preserve">Completed Supply chain domain training at Accenture Services Pvt. Ltd. In 2015 </w:t>
      </w:r>
      <w:r w:rsidR="005009D7" w:rsidRPr="00072C4B">
        <w:rPr>
          <w:rFonts w:ascii="Calibri" w:hAnsi="Calibri"/>
          <w:sz w:val="20"/>
        </w:rPr>
        <w:t>Feb.</w:t>
      </w:r>
    </w:p>
    <w:p w14:paraId="78704EBB" w14:textId="77777777" w:rsidR="00072C4B" w:rsidRPr="00072C4B" w:rsidRDefault="00072C4B" w:rsidP="00072C4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Calibri" w:hAnsi="Calibri"/>
          <w:sz w:val="20"/>
        </w:rPr>
      </w:pPr>
      <w:r w:rsidRPr="00072C4B">
        <w:rPr>
          <w:rFonts w:ascii="Calibri" w:hAnsi="Calibri"/>
          <w:sz w:val="20"/>
        </w:rPr>
        <w:t>Completed training from Crestron Electronics in Dubai for 2 weeks in 2011.</w:t>
      </w:r>
    </w:p>
    <w:p w14:paraId="07894729" w14:textId="77777777" w:rsidR="00E2552B" w:rsidRPr="0053132B" w:rsidRDefault="00C74FCE" w:rsidP="00E2552B">
      <w:pPr>
        <w:rPr>
          <w:rFonts w:ascii="Calibri" w:hAnsi="Calibri"/>
          <w:b/>
        </w:rPr>
      </w:pPr>
      <w:r>
        <w:rPr>
          <w:rFonts w:ascii="Calibri" w:hAnsi="Calibri"/>
          <w:b/>
        </w:rPr>
        <w:pict w14:anchorId="4F0160FA">
          <v:shape id="_x0000_i1029" type="#_x0000_t75" style="width:22in;height:7.5pt" o:hrpct="0" o:hralign="center" o:hr="t">
            <v:imagedata r:id="rId9" o:title="BD15155_"/>
          </v:shape>
        </w:pict>
      </w:r>
    </w:p>
    <w:p w14:paraId="387BA0AC" w14:textId="77777777" w:rsidR="00E2552B" w:rsidRPr="0053132B" w:rsidRDefault="00E2552B" w:rsidP="00E2552B">
      <w:pPr>
        <w:rPr>
          <w:rFonts w:ascii="Calibri" w:hAnsi="Calibri"/>
          <w:b/>
          <w:sz w:val="20"/>
        </w:rPr>
      </w:pPr>
      <w:r w:rsidRPr="0053132B">
        <w:rPr>
          <w:rFonts w:ascii="Calibri" w:hAnsi="Calibri"/>
          <w:b/>
          <w:sz w:val="20"/>
        </w:rPr>
        <w:t xml:space="preserve">Date of Birth: </w:t>
      </w:r>
      <w:r w:rsidR="0070112F" w:rsidRPr="0070112F">
        <w:rPr>
          <w:rFonts w:ascii="Calibri" w:hAnsi="Calibri"/>
          <w:sz w:val="20"/>
        </w:rPr>
        <w:t>19</w:t>
      </w:r>
      <w:r w:rsidR="0070112F" w:rsidRPr="0070112F">
        <w:rPr>
          <w:rFonts w:ascii="Calibri" w:hAnsi="Calibri"/>
          <w:sz w:val="20"/>
          <w:vertAlign w:val="superscript"/>
        </w:rPr>
        <w:t>th</w:t>
      </w:r>
      <w:r w:rsidR="0070112F">
        <w:rPr>
          <w:rFonts w:ascii="Calibri" w:hAnsi="Calibri"/>
          <w:sz w:val="20"/>
        </w:rPr>
        <w:t xml:space="preserve"> </w:t>
      </w:r>
      <w:r w:rsidR="0070112F" w:rsidRPr="0070112F">
        <w:rPr>
          <w:rFonts w:ascii="Calibri" w:hAnsi="Calibri"/>
          <w:sz w:val="20"/>
        </w:rPr>
        <w:t>January, 1988</w:t>
      </w:r>
    </w:p>
    <w:p w14:paraId="79CFC9D6" w14:textId="77777777" w:rsidR="00E2552B" w:rsidRDefault="00E2552B" w:rsidP="00E2552B">
      <w:pPr>
        <w:rPr>
          <w:rFonts w:ascii="Calibri" w:hAnsi="Calibri"/>
          <w:sz w:val="20"/>
        </w:rPr>
      </w:pPr>
      <w:r w:rsidRPr="0053132B">
        <w:rPr>
          <w:rFonts w:ascii="Calibri" w:hAnsi="Calibri"/>
          <w:b/>
          <w:sz w:val="20"/>
        </w:rPr>
        <w:t xml:space="preserve">References: </w:t>
      </w:r>
      <w:r w:rsidRPr="0053132B">
        <w:rPr>
          <w:rFonts w:ascii="Calibri" w:hAnsi="Calibri"/>
          <w:sz w:val="20"/>
        </w:rPr>
        <w:t>Available on request.</w:t>
      </w:r>
    </w:p>
    <w:p w14:paraId="337F1167" w14:textId="77777777" w:rsidR="00E2552B" w:rsidRDefault="00E2552B" w:rsidP="00E2552B">
      <w:pPr>
        <w:rPr>
          <w:rFonts w:ascii="Calibri" w:hAnsi="Calibri"/>
          <w:sz w:val="20"/>
        </w:rPr>
      </w:pPr>
    </w:p>
    <w:p w14:paraId="2CCB5D3C" w14:textId="77777777" w:rsidR="00E2552B" w:rsidRPr="0053132B" w:rsidRDefault="00E2552B" w:rsidP="00E2552B">
      <w:pPr>
        <w:rPr>
          <w:rFonts w:ascii="Calibri" w:hAnsi="Calibri"/>
          <w:sz w:val="20"/>
        </w:rPr>
      </w:pPr>
    </w:p>
    <w:p w14:paraId="10C47ED9" w14:textId="77777777" w:rsidR="00E2552B" w:rsidRDefault="00E2552B"/>
    <w:sectPr w:rsidR="00E2552B" w:rsidSect="002E2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E2F"/>
    <w:multiLevelType w:val="hybridMultilevel"/>
    <w:tmpl w:val="2D128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9F"/>
    <w:multiLevelType w:val="hybridMultilevel"/>
    <w:tmpl w:val="0A78D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4D6"/>
    <w:multiLevelType w:val="hybridMultilevel"/>
    <w:tmpl w:val="CB2C14F0"/>
    <w:lvl w:ilvl="0" w:tplc="266A3878">
      <w:start w:val="1"/>
      <w:numFmt w:val="bullet"/>
      <w:lvlText w:val=""/>
      <w:lvlJc w:val="left"/>
      <w:pPr>
        <w:ind w:left="1077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2618E4"/>
    <w:multiLevelType w:val="hybridMultilevel"/>
    <w:tmpl w:val="1BC00CDA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7BAB"/>
    <w:multiLevelType w:val="hybridMultilevel"/>
    <w:tmpl w:val="59129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0012"/>
    <w:multiLevelType w:val="hybridMultilevel"/>
    <w:tmpl w:val="E4EA62AA"/>
    <w:lvl w:ilvl="0" w:tplc="266A38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75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C53495"/>
    <w:multiLevelType w:val="hybridMultilevel"/>
    <w:tmpl w:val="E4B8F010"/>
    <w:lvl w:ilvl="0" w:tplc="346804F0">
      <w:start w:val="1"/>
      <w:numFmt w:val="bullet"/>
      <w:lvlText w:val="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65BEF"/>
    <w:multiLevelType w:val="hybridMultilevel"/>
    <w:tmpl w:val="7962313C"/>
    <w:lvl w:ilvl="0" w:tplc="266A38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30BA7"/>
    <w:multiLevelType w:val="hybridMultilevel"/>
    <w:tmpl w:val="A412ADDA"/>
    <w:lvl w:ilvl="0" w:tplc="59A8F4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4E9F"/>
    <w:multiLevelType w:val="hybridMultilevel"/>
    <w:tmpl w:val="F1166C84"/>
    <w:lvl w:ilvl="0" w:tplc="266A38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7D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7920C0"/>
    <w:multiLevelType w:val="hybridMultilevel"/>
    <w:tmpl w:val="F328D62A"/>
    <w:lvl w:ilvl="0" w:tplc="80223D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E2BBB"/>
    <w:multiLevelType w:val="hybridMultilevel"/>
    <w:tmpl w:val="D5AA7F8E"/>
    <w:lvl w:ilvl="0" w:tplc="266A38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1FF6"/>
    <w:multiLevelType w:val="hybridMultilevel"/>
    <w:tmpl w:val="CFA819D2"/>
    <w:lvl w:ilvl="0" w:tplc="6D7837C4">
      <w:start w:val="1"/>
      <w:numFmt w:val="bullet"/>
      <w:lvlText w:val="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3B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382F57"/>
    <w:multiLevelType w:val="hybridMultilevel"/>
    <w:tmpl w:val="9AB6DD34"/>
    <w:lvl w:ilvl="0" w:tplc="266A38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914E3"/>
    <w:multiLevelType w:val="hybridMultilevel"/>
    <w:tmpl w:val="15E4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7565A"/>
    <w:multiLevelType w:val="hybridMultilevel"/>
    <w:tmpl w:val="83EC95F2"/>
    <w:lvl w:ilvl="0" w:tplc="AD4227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C3C0116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D0925"/>
    <w:multiLevelType w:val="hybridMultilevel"/>
    <w:tmpl w:val="FBC20C98"/>
    <w:lvl w:ilvl="0" w:tplc="266A387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131A1"/>
    <w:multiLevelType w:val="hybridMultilevel"/>
    <w:tmpl w:val="0E3C91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69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5C6E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8E03ED"/>
    <w:multiLevelType w:val="hybridMultilevel"/>
    <w:tmpl w:val="79CCE910"/>
    <w:lvl w:ilvl="0" w:tplc="266A38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4347E"/>
    <w:multiLevelType w:val="hybridMultilevel"/>
    <w:tmpl w:val="FAB69A04"/>
    <w:lvl w:ilvl="0" w:tplc="266A38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A5503"/>
    <w:multiLevelType w:val="hybridMultilevel"/>
    <w:tmpl w:val="126ABC58"/>
    <w:lvl w:ilvl="0" w:tplc="266A38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83E65"/>
    <w:multiLevelType w:val="hybridMultilevel"/>
    <w:tmpl w:val="E608687C"/>
    <w:lvl w:ilvl="0" w:tplc="266A38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8"/>
  </w:num>
  <w:num w:numId="6">
    <w:abstractNumId w:val="5"/>
  </w:num>
  <w:num w:numId="7">
    <w:abstractNumId w:val="21"/>
  </w:num>
  <w:num w:numId="8">
    <w:abstractNumId w:val="4"/>
  </w:num>
  <w:num w:numId="9">
    <w:abstractNumId w:val="25"/>
  </w:num>
  <w:num w:numId="10">
    <w:abstractNumId w:val="13"/>
  </w:num>
  <w:num w:numId="11">
    <w:abstractNumId w:val="0"/>
  </w:num>
  <w:num w:numId="12">
    <w:abstractNumId w:val="22"/>
  </w:num>
  <w:num w:numId="13">
    <w:abstractNumId w:val="6"/>
  </w:num>
  <w:num w:numId="14">
    <w:abstractNumId w:val="26"/>
  </w:num>
  <w:num w:numId="15">
    <w:abstractNumId w:val="11"/>
  </w:num>
  <w:num w:numId="16">
    <w:abstractNumId w:val="15"/>
  </w:num>
  <w:num w:numId="17">
    <w:abstractNumId w:val="23"/>
  </w:num>
  <w:num w:numId="18">
    <w:abstractNumId w:val="14"/>
  </w:num>
  <w:num w:numId="19">
    <w:abstractNumId w:val="7"/>
  </w:num>
  <w:num w:numId="20">
    <w:abstractNumId w:val="1"/>
  </w:num>
  <w:num w:numId="21">
    <w:abstractNumId w:val="24"/>
  </w:num>
  <w:num w:numId="22">
    <w:abstractNumId w:val="10"/>
  </w:num>
  <w:num w:numId="23">
    <w:abstractNumId w:val="17"/>
  </w:num>
  <w:num w:numId="24">
    <w:abstractNumId w:val="12"/>
  </w:num>
  <w:num w:numId="25">
    <w:abstractNumId w:val="3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5F"/>
    <w:rsid w:val="00000C89"/>
    <w:rsid w:val="00012CAA"/>
    <w:rsid w:val="00031A71"/>
    <w:rsid w:val="00043453"/>
    <w:rsid w:val="0004658D"/>
    <w:rsid w:val="00051270"/>
    <w:rsid w:val="00052E1B"/>
    <w:rsid w:val="00066E7C"/>
    <w:rsid w:val="00072C4B"/>
    <w:rsid w:val="0009287A"/>
    <w:rsid w:val="000B2233"/>
    <w:rsid w:val="000B5429"/>
    <w:rsid w:val="000D229E"/>
    <w:rsid w:val="000E37C9"/>
    <w:rsid w:val="000F5DA1"/>
    <w:rsid w:val="00115A18"/>
    <w:rsid w:val="00123FF6"/>
    <w:rsid w:val="00134371"/>
    <w:rsid w:val="001343CC"/>
    <w:rsid w:val="00155B9A"/>
    <w:rsid w:val="00162F8E"/>
    <w:rsid w:val="001F5B29"/>
    <w:rsid w:val="001F7C79"/>
    <w:rsid w:val="00230A4C"/>
    <w:rsid w:val="00232447"/>
    <w:rsid w:val="00237416"/>
    <w:rsid w:val="00256F6F"/>
    <w:rsid w:val="002A2C87"/>
    <w:rsid w:val="002E10B9"/>
    <w:rsid w:val="002E275F"/>
    <w:rsid w:val="002F2A01"/>
    <w:rsid w:val="002F5333"/>
    <w:rsid w:val="00303027"/>
    <w:rsid w:val="003100B8"/>
    <w:rsid w:val="00335109"/>
    <w:rsid w:val="00350C41"/>
    <w:rsid w:val="0036623B"/>
    <w:rsid w:val="003816BD"/>
    <w:rsid w:val="003921B5"/>
    <w:rsid w:val="00393711"/>
    <w:rsid w:val="003A6497"/>
    <w:rsid w:val="003A7D12"/>
    <w:rsid w:val="003C0615"/>
    <w:rsid w:val="003D73C0"/>
    <w:rsid w:val="003F41BB"/>
    <w:rsid w:val="00426DE7"/>
    <w:rsid w:val="00433844"/>
    <w:rsid w:val="00437F6D"/>
    <w:rsid w:val="0044649E"/>
    <w:rsid w:val="00467156"/>
    <w:rsid w:val="0047443D"/>
    <w:rsid w:val="004811A4"/>
    <w:rsid w:val="004929F4"/>
    <w:rsid w:val="004A6621"/>
    <w:rsid w:val="004B1618"/>
    <w:rsid w:val="004D2C01"/>
    <w:rsid w:val="004E25C8"/>
    <w:rsid w:val="005009D7"/>
    <w:rsid w:val="00501A8F"/>
    <w:rsid w:val="00502747"/>
    <w:rsid w:val="00502AD2"/>
    <w:rsid w:val="0050399C"/>
    <w:rsid w:val="0053647E"/>
    <w:rsid w:val="005378C9"/>
    <w:rsid w:val="00551F96"/>
    <w:rsid w:val="00563331"/>
    <w:rsid w:val="0058782E"/>
    <w:rsid w:val="005B3357"/>
    <w:rsid w:val="005B64BD"/>
    <w:rsid w:val="005C0E31"/>
    <w:rsid w:val="005D0969"/>
    <w:rsid w:val="005E32B5"/>
    <w:rsid w:val="005E6050"/>
    <w:rsid w:val="005F07DD"/>
    <w:rsid w:val="005F782F"/>
    <w:rsid w:val="00603C17"/>
    <w:rsid w:val="00607864"/>
    <w:rsid w:val="00633ACA"/>
    <w:rsid w:val="006536AC"/>
    <w:rsid w:val="00654682"/>
    <w:rsid w:val="00654823"/>
    <w:rsid w:val="00666B4D"/>
    <w:rsid w:val="006B1E66"/>
    <w:rsid w:val="006D1D22"/>
    <w:rsid w:val="006D47B9"/>
    <w:rsid w:val="006E44D9"/>
    <w:rsid w:val="006F41B3"/>
    <w:rsid w:val="0070112F"/>
    <w:rsid w:val="0071046D"/>
    <w:rsid w:val="00713775"/>
    <w:rsid w:val="0071564E"/>
    <w:rsid w:val="00716ACE"/>
    <w:rsid w:val="007275B7"/>
    <w:rsid w:val="007749C8"/>
    <w:rsid w:val="007778D3"/>
    <w:rsid w:val="007859F1"/>
    <w:rsid w:val="00792A3B"/>
    <w:rsid w:val="0079488D"/>
    <w:rsid w:val="007A24B5"/>
    <w:rsid w:val="007A3D0B"/>
    <w:rsid w:val="007D2C56"/>
    <w:rsid w:val="007F0CEA"/>
    <w:rsid w:val="007F5AA1"/>
    <w:rsid w:val="00806BA7"/>
    <w:rsid w:val="00806CB5"/>
    <w:rsid w:val="0081311F"/>
    <w:rsid w:val="00827663"/>
    <w:rsid w:val="00843000"/>
    <w:rsid w:val="00881F54"/>
    <w:rsid w:val="0088599C"/>
    <w:rsid w:val="0089538E"/>
    <w:rsid w:val="008A0ADE"/>
    <w:rsid w:val="008B1DBF"/>
    <w:rsid w:val="008B27E6"/>
    <w:rsid w:val="008C47A2"/>
    <w:rsid w:val="008C4FD9"/>
    <w:rsid w:val="008D2882"/>
    <w:rsid w:val="008D2D3B"/>
    <w:rsid w:val="008D7495"/>
    <w:rsid w:val="00922FDB"/>
    <w:rsid w:val="00935954"/>
    <w:rsid w:val="0094056C"/>
    <w:rsid w:val="00995F9D"/>
    <w:rsid w:val="009A360E"/>
    <w:rsid w:val="009A3B95"/>
    <w:rsid w:val="009B059A"/>
    <w:rsid w:val="009B1255"/>
    <w:rsid w:val="009B5B1C"/>
    <w:rsid w:val="009D6EE0"/>
    <w:rsid w:val="009E64D4"/>
    <w:rsid w:val="00A004A4"/>
    <w:rsid w:val="00A1711A"/>
    <w:rsid w:val="00A178AE"/>
    <w:rsid w:val="00A20D07"/>
    <w:rsid w:val="00A25186"/>
    <w:rsid w:val="00A303E0"/>
    <w:rsid w:val="00A37C7F"/>
    <w:rsid w:val="00A43164"/>
    <w:rsid w:val="00A52908"/>
    <w:rsid w:val="00A5739A"/>
    <w:rsid w:val="00A7731E"/>
    <w:rsid w:val="00A92AEC"/>
    <w:rsid w:val="00A9361F"/>
    <w:rsid w:val="00A9525A"/>
    <w:rsid w:val="00AC0157"/>
    <w:rsid w:val="00AC3E90"/>
    <w:rsid w:val="00AC4E5E"/>
    <w:rsid w:val="00AD6456"/>
    <w:rsid w:val="00AE101B"/>
    <w:rsid w:val="00B05BDC"/>
    <w:rsid w:val="00B10368"/>
    <w:rsid w:val="00B267EE"/>
    <w:rsid w:val="00B44C0B"/>
    <w:rsid w:val="00B74C3C"/>
    <w:rsid w:val="00B81575"/>
    <w:rsid w:val="00B87634"/>
    <w:rsid w:val="00B87BCE"/>
    <w:rsid w:val="00BA5AA1"/>
    <w:rsid w:val="00BB05B7"/>
    <w:rsid w:val="00BB4AD7"/>
    <w:rsid w:val="00BB505E"/>
    <w:rsid w:val="00BB6ABB"/>
    <w:rsid w:val="00BF6670"/>
    <w:rsid w:val="00C145C3"/>
    <w:rsid w:val="00C23EB2"/>
    <w:rsid w:val="00C41169"/>
    <w:rsid w:val="00C74FCE"/>
    <w:rsid w:val="00CB7C6E"/>
    <w:rsid w:val="00CC1DFB"/>
    <w:rsid w:val="00CD3C79"/>
    <w:rsid w:val="00D0797D"/>
    <w:rsid w:val="00D244C2"/>
    <w:rsid w:val="00D27B2F"/>
    <w:rsid w:val="00D30516"/>
    <w:rsid w:val="00D525FB"/>
    <w:rsid w:val="00D63855"/>
    <w:rsid w:val="00D64A78"/>
    <w:rsid w:val="00D67356"/>
    <w:rsid w:val="00D708D0"/>
    <w:rsid w:val="00D70B2C"/>
    <w:rsid w:val="00D81C61"/>
    <w:rsid w:val="00DA31C3"/>
    <w:rsid w:val="00DB3C6B"/>
    <w:rsid w:val="00DE4E7D"/>
    <w:rsid w:val="00DE70CD"/>
    <w:rsid w:val="00DF4AC6"/>
    <w:rsid w:val="00DF7F3D"/>
    <w:rsid w:val="00E17885"/>
    <w:rsid w:val="00E229F2"/>
    <w:rsid w:val="00E2552B"/>
    <w:rsid w:val="00E43EC7"/>
    <w:rsid w:val="00E452AE"/>
    <w:rsid w:val="00E75CA9"/>
    <w:rsid w:val="00E8632D"/>
    <w:rsid w:val="00EA1124"/>
    <w:rsid w:val="00EA2650"/>
    <w:rsid w:val="00EA53C3"/>
    <w:rsid w:val="00EB29FB"/>
    <w:rsid w:val="00EB302D"/>
    <w:rsid w:val="00ED3BB1"/>
    <w:rsid w:val="00EF620F"/>
    <w:rsid w:val="00F00239"/>
    <w:rsid w:val="00F13C8C"/>
    <w:rsid w:val="00F32007"/>
    <w:rsid w:val="00F36EF1"/>
    <w:rsid w:val="00F575BC"/>
    <w:rsid w:val="00F6726D"/>
    <w:rsid w:val="00F71C61"/>
    <w:rsid w:val="00FA0C38"/>
    <w:rsid w:val="00FA3183"/>
    <w:rsid w:val="00FA4760"/>
    <w:rsid w:val="00FB7F62"/>
    <w:rsid w:val="00FD089E"/>
    <w:rsid w:val="00FF38B6"/>
    <w:rsid w:val="00FF53C2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ABD5"/>
  <w15:docId w15:val="{48D301D2-BCCC-43B3-B849-2DD2773A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5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E275F"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5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2E275F"/>
    <w:pPr>
      <w:spacing w:line="160" w:lineRule="atLeast"/>
      <w:jc w:val="both"/>
    </w:pPr>
    <w:rPr>
      <w:sz w:val="14"/>
      <w:lang w:val="en-IN"/>
    </w:rPr>
  </w:style>
  <w:style w:type="character" w:customStyle="1" w:styleId="Heading1Char">
    <w:name w:val="Heading 1 Char"/>
    <w:basedOn w:val="DefaultParagraphFont"/>
    <w:link w:val="Heading1"/>
    <w:rsid w:val="002E275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FA3183"/>
    <w:rPr>
      <w:rFonts w:eastAsia="Batang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A3183"/>
    <w:rPr>
      <w:rFonts w:ascii="Arial" w:eastAsia="Batang" w:hAnsi="Arial" w:cs="Arial"/>
      <w:lang w:val="en-US"/>
    </w:rPr>
  </w:style>
  <w:style w:type="paragraph" w:customStyle="1" w:styleId="CompanyNameOne">
    <w:name w:val="Company Name One"/>
    <w:basedOn w:val="Normal"/>
    <w:next w:val="Normal"/>
    <w:rsid w:val="00FA3183"/>
    <w:pPr>
      <w:spacing w:before="220" w:after="40" w:line="220" w:lineRule="atLeast"/>
      <w:ind w:left="-104" w:right="-696"/>
    </w:pPr>
    <w:rPr>
      <w:rFonts w:ascii="Times New Roman" w:hAnsi="Times New Roman"/>
      <w:sz w:val="20"/>
    </w:rPr>
  </w:style>
  <w:style w:type="paragraph" w:customStyle="1" w:styleId="CompanyName">
    <w:name w:val="Company Name"/>
    <w:basedOn w:val="Normal"/>
    <w:next w:val="Normal"/>
    <w:autoRedefine/>
    <w:rsid w:val="00FA3183"/>
    <w:pPr>
      <w:spacing w:before="220" w:after="40" w:line="220" w:lineRule="atLeast"/>
      <w:ind w:left="-104" w:right="-696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1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124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pple-style-span">
    <w:name w:val="apple-style-span"/>
    <w:basedOn w:val="DefaultParagraphFont"/>
    <w:rsid w:val="00EA1124"/>
  </w:style>
  <w:style w:type="character" w:styleId="Hyperlink">
    <w:name w:val="Hyperlink"/>
    <w:rsid w:val="006D1D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25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1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6A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ightedajay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141BD22B067438F337A9DC37FE6B7" ma:contentTypeVersion="8" ma:contentTypeDescription="Create a new document." ma:contentTypeScope="" ma:versionID="ffbc281e0a9cd336dc4ef7dfc04d63cc">
  <xsd:schema xmlns:xsd="http://www.w3.org/2001/XMLSchema" xmlns:xs="http://www.w3.org/2001/XMLSchema" xmlns:p="http://schemas.microsoft.com/office/2006/metadata/properties" xmlns:ns3="f4346113-d146-4380-a8cb-7aa1f54a546a" xmlns:ns4="1eefc867-8c41-406a-81c1-297dacc0c798" targetNamespace="http://schemas.microsoft.com/office/2006/metadata/properties" ma:root="true" ma:fieldsID="498fa989a22a5f5a78278d0bb2565dd4" ns3:_="" ns4:_="">
    <xsd:import namespace="f4346113-d146-4380-a8cb-7aa1f54a546a"/>
    <xsd:import namespace="1eefc867-8c41-406a-81c1-297dacc0c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6113-d146-4380-a8cb-7aa1f54a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fc867-8c41-406a-81c1-297dacc0c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756F9-C00C-403A-91AE-48478C80E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46113-d146-4380-a8cb-7aa1f54a546a"/>
    <ds:schemaRef ds:uri="1eefc867-8c41-406a-81c1-297dacc0c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76F43-F09D-49A1-B491-BE3DF53B0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6C17-5D96-4702-8BC8-F5D42B9E7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</dc:creator>
  <cp:lastModifiedBy>Singh Sahota, Vipin</cp:lastModifiedBy>
  <cp:revision>2</cp:revision>
  <cp:lastPrinted>2018-08-21T10:39:00Z</cp:lastPrinted>
  <dcterms:created xsi:type="dcterms:W3CDTF">2021-05-30T13:47:00Z</dcterms:created>
  <dcterms:modified xsi:type="dcterms:W3CDTF">2021-05-30T13:47:00Z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0x010100CF2141BD22B067438F337A9DC37FE6B7</vt:lpwstr>
  </property>
</Properties>
</file>